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FB" w:rsidRP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ФЕДЕРАЛЬНОЕ ГОСУДАРСТВЕННОЕ БЮДЖЕТНОЕ НАУЧНОЕ</w:t>
      </w:r>
    </w:p>
    <w:p w:rsidR="004629FB" w:rsidRP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УЧРЕЖДЕНИЕ “ФЕДЕРАЛЬНЫЙ ИССЛЕДОВАТЕЛЬСКИЙ ЦЕНТР</w:t>
      </w:r>
    </w:p>
    <w:p w:rsidR="004629FB" w:rsidRP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ИНСТИТУТ ЦИТОЛОГИИ И ГЕНЕТИКИ</w:t>
      </w:r>
    </w:p>
    <w:p w:rsidR="004629FB" w:rsidRP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СИБИРСКОГО ОТДЕЛЕНИЯ РОССИЙСКОЙ АКАДЕМИИ НАУК”</w:t>
      </w:r>
    </w:p>
    <w:p w:rsidR="004629FB" w:rsidRPr="004629FB" w:rsidRDefault="004629FB" w:rsidP="004629FB">
      <w:pPr>
        <w:pStyle w:val="BodyText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4629FB">
        <w:rPr>
          <w:rFonts w:ascii="Times New Roman" w:hAnsi="Times New Roman"/>
          <w:sz w:val="28"/>
          <w:szCs w:val="28"/>
          <w:lang w:val="ru-RU"/>
        </w:rPr>
        <w:t>На правах рукописи</w:t>
      </w:r>
    </w:p>
    <w:p w:rsid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9FB" w:rsidRP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АФОННИКОВ ДМИТРИЙ АРКАДЬЕВИЧ</w:t>
      </w:r>
    </w:p>
    <w:p w:rsid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9FB" w:rsidRPr="004629FB" w:rsidRDefault="00701E76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1E76">
        <w:rPr>
          <w:rFonts w:ascii="Times New Roman" w:hAnsi="Times New Roman"/>
          <w:b/>
          <w:sz w:val="28"/>
          <w:szCs w:val="28"/>
          <w:lang w:val="ru-RU"/>
        </w:rPr>
        <w:t>КОМПЬЮТЕРНЫЕ МЕТОДЫ ВЫСОКОПРОИЗВОДИТЕЛЬНОГО ФЕНОТИПИРОВАНИЯ РАСТЕНИЙ</w:t>
      </w:r>
    </w:p>
    <w:p w:rsidR="004629FB" w:rsidRDefault="004629FB" w:rsidP="004629FB">
      <w:pPr>
        <w:pStyle w:val="BodyText"/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4629FB" w:rsidRDefault="004629FB" w:rsidP="004629FB">
      <w:pPr>
        <w:pStyle w:val="BodyText"/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4629FB" w:rsidRPr="004629FB" w:rsidRDefault="004629FB" w:rsidP="004629FB">
      <w:pPr>
        <w:pStyle w:val="BodyText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 xml:space="preserve">03.01.09 – математическая биология, </w:t>
      </w:r>
      <w:proofErr w:type="spellStart"/>
      <w:r w:rsidRPr="004629FB">
        <w:rPr>
          <w:rFonts w:ascii="Times New Roman" w:hAnsi="Times New Roman"/>
          <w:b/>
          <w:sz w:val="28"/>
          <w:szCs w:val="28"/>
          <w:lang w:val="ru-RU"/>
        </w:rPr>
        <w:t>биоинформатика</w:t>
      </w:r>
      <w:proofErr w:type="spellEnd"/>
    </w:p>
    <w:p w:rsidR="004629FB" w:rsidRDefault="004629FB" w:rsidP="004629FB">
      <w:pPr>
        <w:pStyle w:val="BodyText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9FB" w:rsidRPr="004629FB" w:rsidRDefault="004629FB" w:rsidP="004629FB">
      <w:pPr>
        <w:pStyle w:val="BodyText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Диссертация на соискание ученой степени</w:t>
      </w:r>
    </w:p>
    <w:p w:rsidR="004629FB" w:rsidRDefault="004629FB" w:rsidP="004629FB">
      <w:pPr>
        <w:pStyle w:val="BodyText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доктора биологических наук</w:t>
      </w:r>
    </w:p>
    <w:p w:rsidR="004629FB" w:rsidRPr="004629FB" w:rsidRDefault="004629FB" w:rsidP="004629FB">
      <w:pPr>
        <w:pStyle w:val="BodyText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9FB" w:rsidRPr="004629FB" w:rsidRDefault="004629FB" w:rsidP="004629FB">
      <w:pPr>
        <w:pStyle w:val="BodyText"/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Научный консультант</w:t>
      </w:r>
    </w:p>
    <w:p w:rsidR="004629FB" w:rsidRPr="004629FB" w:rsidRDefault="004629FB" w:rsidP="004629FB">
      <w:pPr>
        <w:pStyle w:val="BodyText"/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академик РАН, д.б.н., проф. Колчанов Н.А.</w:t>
      </w:r>
    </w:p>
    <w:p w:rsid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29FB" w:rsidRPr="004629FB" w:rsidRDefault="004629FB" w:rsidP="004629F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Новосибирск</w:t>
      </w:r>
    </w:p>
    <w:p w:rsidR="00CF03C4" w:rsidRDefault="004629FB" w:rsidP="00CF03C4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CF03C4" w:rsidSect="00CF03C4">
          <w:footerReference w:type="default" r:id="rId8"/>
          <w:footnotePr>
            <w:pos w:val="beneathText"/>
          </w:footnotePr>
          <w:pgSz w:w="12240" w:h="15840"/>
          <w:pgMar w:top="1418" w:right="1418" w:bottom="1418" w:left="1418" w:header="720" w:footer="720" w:gutter="0"/>
          <w:pgNumType w:start="0"/>
          <w:cols w:space="720"/>
        </w:sectPr>
      </w:pPr>
      <w:r w:rsidRPr="004629FB"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  <w:lang w:val="ru-RU"/>
        </w:rPr>
        <w:t>22</w:t>
      </w:r>
    </w:p>
    <w:p w:rsidR="004629FB" w:rsidRDefault="007D7C54" w:rsidP="00CF03C4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ОГЛАВЛЕНИЕ</w:t>
      </w:r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68"/>
      </w:tblGrid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Оглавление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CF03C4" w:rsidP="00CF03C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604225" w:rsidRDefault="00604225" w:rsidP="006042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968" w:type="dxa"/>
          </w:tcPr>
          <w:p w:rsidR="00ED2ED7" w:rsidRPr="000D2A82" w:rsidRDefault="00CF03C4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962F36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ED2ED7" w:rsidRPr="000D2A8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ED2ED7" w:rsidRPr="000D2A82">
              <w:rPr>
                <w:rFonts w:ascii="Times New Roman" w:hAnsi="Times New Roman"/>
                <w:sz w:val="28"/>
                <w:szCs w:val="28"/>
              </w:rPr>
              <w:t>Обзор</w:t>
            </w:r>
            <w:proofErr w:type="spellEnd"/>
            <w:r w:rsidR="00ED2ED7"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D2ED7" w:rsidRPr="000D2A82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proofErr w:type="spellEnd"/>
            <w:r w:rsidR="00ED2ED7"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CF03C4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феномики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968" w:type="dxa"/>
          </w:tcPr>
          <w:p w:rsidR="00ED2ED7" w:rsidRPr="000D2A82" w:rsidRDefault="00CF03C4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Получение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изображений</w:t>
            </w:r>
            <w:proofErr w:type="spellEnd"/>
          </w:p>
        </w:tc>
        <w:tc>
          <w:tcPr>
            <w:tcW w:w="968" w:type="dxa"/>
          </w:tcPr>
          <w:p w:rsidR="00ED2ED7" w:rsidRPr="000D2A82" w:rsidRDefault="00CF03C4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1.2.1.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Получение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изображений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968" w:type="dxa"/>
          </w:tcPr>
          <w:p w:rsidR="00ED2ED7" w:rsidRPr="000D2A82" w:rsidRDefault="00CF03C4" w:rsidP="0045434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5434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1.2.2.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цифровых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изображений</w:t>
            </w:r>
            <w:proofErr w:type="spellEnd"/>
          </w:p>
        </w:tc>
        <w:tc>
          <w:tcPr>
            <w:tcW w:w="968" w:type="dxa"/>
          </w:tcPr>
          <w:p w:rsidR="00ED2ED7" w:rsidRPr="000D2A82" w:rsidRDefault="00CF03C4" w:rsidP="0045434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5434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1.2.3.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Устранение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шумов</w:t>
            </w:r>
            <w:proofErr w:type="spellEnd"/>
          </w:p>
        </w:tc>
        <w:tc>
          <w:tcPr>
            <w:tcW w:w="968" w:type="dxa"/>
          </w:tcPr>
          <w:p w:rsidR="00ED2ED7" w:rsidRPr="000D2A82" w:rsidRDefault="00CF03C4" w:rsidP="0045434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5434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1.2.4.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Сегментация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изображений</w:t>
            </w:r>
            <w:proofErr w:type="spellEnd"/>
          </w:p>
        </w:tc>
        <w:tc>
          <w:tcPr>
            <w:tcW w:w="968" w:type="dxa"/>
          </w:tcPr>
          <w:p w:rsidR="00ED2ED7" w:rsidRPr="000D2A82" w:rsidRDefault="00CF03C4" w:rsidP="0045434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5434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1.2.5.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морфометрия</w:t>
            </w:r>
            <w:proofErr w:type="spellEnd"/>
          </w:p>
        </w:tc>
        <w:tc>
          <w:tcPr>
            <w:tcW w:w="968" w:type="dxa"/>
          </w:tcPr>
          <w:p w:rsidR="00ED2ED7" w:rsidRPr="000D2A82" w:rsidRDefault="006A2467" w:rsidP="0045434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5434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1.2.6.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цвета</w:t>
            </w:r>
            <w:proofErr w:type="spellEnd"/>
          </w:p>
        </w:tc>
        <w:tc>
          <w:tcPr>
            <w:tcW w:w="968" w:type="dxa"/>
          </w:tcPr>
          <w:p w:rsidR="00ED2ED7" w:rsidRPr="000D2A82" w:rsidRDefault="006A2467" w:rsidP="00D3029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3029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1.2.7. Распознавание образов и методы машинного обучения</w:t>
            </w:r>
          </w:p>
        </w:tc>
        <w:tc>
          <w:tcPr>
            <w:tcW w:w="968" w:type="dxa"/>
          </w:tcPr>
          <w:p w:rsidR="00ED2ED7" w:rsidRPr="000D2A82" w:rsidRDefault="006A2467" w:rsidP="00667B1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67B1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3125D6" w:rsidRDefault="00ED2ED7" w:rsidP="003125D6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1.3. Фенотипирование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органов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5D6">
              <w:rPr>
                <w:rFonts w:ascii="Times New Roman" w:hAnsi="Times New Roman"/>
                <w:sz w:val="28"/>
                <w:szCs w:val="28"/>
                <w:lang w:val="ru-RU"/>
              </w:rPr>
              <w:t>растений</w:t>
            </w:r>
          </w:p>
        </w:tc>
        <w:tc>
          <w:tcPr>
            <w:tcW w:w="968" w:type="dxa"/>
          </w:tcPr>
          <w:p w:rsidR="00ED2ED7" w:rsidRPr="000D2A82" w:rsidRDefault="006A2467" w:rsidP="003125D6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125D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1.3.1. Фенотипирование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корней</w:t>
            </w:r>
            <w:proofErr w:type="spellEnd"/>
          </w:p>
        </w:tc>
        <w:tc>
          <w:tcPr>
            <w:tcW w:w="968" w:type="dxa"/>
          </w:tcPr>
          <w:p w:rsidR="00ED2ED7" w:rsidRPr="000D2A82" w:rsidRDefault="006A2467" w:rsidP="003125D6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125D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1.3.2. Фенотипирование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листьев</w:t>
            </w:r>
            <w:proofErr w:type="spellEnd"/>
          </w:p>
        </w:tc>
        <w:tc>
          <w:tcPr>
            <w:tcW w:w="968" w:type="dxa"/>
          </w:tcPr>
          <w:p w:rsidR="00ED2ED7" w:rsidRPr="000D2A82" w:rsidRDefault="006A2467" w:rsidP="003125D6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125D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1.3.3. Фенотипирование соцветий, семян и плодов</w:t>
            </w:r>
          </w:p>
        </w:tc>
        <w:tc>
          <w:tcPr>
            <w:tcW w:w="968" w:type="dxa"/>
          </w:tcPr>
          <w:p w:rsidR="00ED2ED7" w:rsidRPr="000D2A82" w:rsidRDefault="006A2467" w:rsidP="00FF1C4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FF1C4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1.3.4.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цвета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оболочки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злаков</w:t>
            </w:r>
            <w:proofErr w:type="spellEnd"/>
          </w:p>
        </w:tc>
        <w:tc>
          <w:tcPr>
            <w:tcW w:w="968" w:type="dxa"/>
          </w:tcPr>
          <w:p w:rsidR="00ED2ED7" w:rsidRPr="000D2A82" w:rsidRDefault="006A2467" w:rsidP="00F03B5A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F03B5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1.3.5. Фенотипирование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побегов</w:t>
            </w:r>
            <w:proofErr w:type="spellEnd"/>
          </w:p>
        </w:tc>
        <w:tc>
          <w:tcPr>
            <w:tcW w:w="968" w:type="dxa"/>
          </w:tcPr>
          <w:p w:rsidR="00ED2ED7" w:rsidRPr="000D2A82" w:rsidRDefault="00F03B5A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1.3.6. Интеграция данных в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феномике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растений</w:t>
            </w:r>
          </w:p>
        </w:tc>
        <w:tc>
          <w:tcPr>
            <w:tcW w:w="968" w:type="dxa"/>
          </w:tcPr>
          <w:p w:rsidR="00ED2ED7" w:rsidRPr="000D2A82" w:rsidRDefault="006A2467" w:rsidP="00223F45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23F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1.4. Мягкая пшеница – одна из основных культур для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селекционно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-генетических исследований</w:t>
            </w:r>
          </w:p>
        </w:tc>
        <w:tc>
          <w:tcPr>
            <w:tcW w:w="968" w:type="dxa"/>
          </w:tcPr>
          <w:p w:rsidR="00ED2ED7" w:rsidRPr="000D2A82" w:rsidRDefault="006A2467" w:rsidP="0095349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5349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1.5. Заключение по обзору литературы и постановка задачи исследования</w:t>
            </w:r>
          </w:p>
        </w:tc>
        <w:tc>
          <w:tcPr>
            <w:tcW w:w="968" w:type="dxa"/>
          </w:tcPr>
          <w:p w:rsidR="00ED2ED7" w:rsidRPr="000D2A82" w:rsidRDefault="0095349B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962F36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ED2ED7"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Высокопроизводительное фенотипирование опушения листа у растений </w:t>
            </w:r>
          </w:p>
        </w:tc>
        <w:tc>
          <w:tcPr>
            <w:tcW w:w="968" w:type="dxa"/>
          </w:tcPr>
          <w:p w:rsidR="00ED2ED7" w:rsidRPr="000D2A82" w:rsidRDefault="00A41680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2.1. Опушение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листа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растений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4C07AA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2.1.1. Структура и функция опушения листьев растений</w:t>
            </w:r>
          </w:p>
        </w:tc>
        <w:tc>
          <w:tcPr>
            <w:tcW w:w="968" w:type="dxa"/>
          </w:tcPr>
          <w:p w:rsidR="00ED2ED7" w:rsidRPr="000D2A82" w:rsidRDefault="004C07AA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E45CAE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2.1.</w:t>
            </w:r>
            <w:r w:rsidR="00E45CA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. Опушение листа у пшеницы: морфология, функции и генетический контроль</w:t>
            </w:r>
          </w:p>
        </w:tc>
        <w:tc>
          <w:tcPr>
            <w:tcW w:w="968" w:type="dxa"/>
          </w:tcPr>
          <w:p w:rsidR="00ED2ED7" w:rsidRPr="000D2A82" w:rsidRDefault="00580AAD" w:rsidP="00E45CAE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E45CA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D63108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  <w:r w:rsidR="0034639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. Морфология опушения листа у картофеля</w:t>
            </w:r>
          </w:p>
        </w:tc>
        <w:tc>
          <w:tcPr>
            <w:tcW w:w="968" w:type="dxa"/>
          </w:tcPr>
          <w:p w:rsidR="00ED2ED7" w:rsidRPr="000D2A82" w:rsidRDefault="00580AAD" w:rsidP="0025565D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25565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40615B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  <w:r w:rsidR="0040615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. Методы фенотипирования опушения листьев у растений</w:t>
            </w:r>
          </w:p>
        </w:tc>
        <w:tc>
          <w:tcPr>
            <w:tcW w:w="968" w:type="dxa"/>
          </w:tcPr>
          <w:p w:rsidR="00ED2ED7" w:rsidRPr="000D2A82" w:rsidRDefault="00580AAD" w:rsidP="006C34C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C34C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2.2. Протокол получения микроизображений сгибов листа пшеницы </w:t>
            </w:r>
          </w:p>
        </w:tc>
        <w:tc>
          <w:tcPr>
            <w:tcW w:w="968" w:type="dxa"/>
          </w:tcPr>
          <w:p w:rsidR="00ED2ED7" w:rsidRPr="000D2A82" w:rsidRDefault="00580AAD" w:rsidP="00DF3C8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DF3C8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2.2.1. Растительный материал и условия выращивания</w:t>
            </w:r>
          </w:p>
        </w:tc>
        <w:tc>
          <w:tcPr>
            <w:tcW w:w="968" w:type="dxa"/>
          </w:tcPr>
          <w:p w:rsidR="00ED2ED7" w:rsidRPr="000D2A82" w:rsidRDefault="00580AAD" w:rsidP="00DF3C8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DF3C8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2.2.2. Протокол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пробоподготовки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получения изображения сгибов листа</w:t>
            </w:r>
          </w:p>
        </w:tc>
        <w:tc>
          <w:tcPr>
            <w:tcW w:w="968" w:type="dxa"/>
          </w:tcPr>
          <w:p w:rsidR="00ED2ED7" w:rsidRPr="000D2A82" w:rsidRDefault="00DF3C84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2.3. Оценка количественных характеристик опушения листа на основе анализа двухмерных микроизображений сгиба </w:t>
            </w:r>
          </w:p>
        </w:tc>
        <w:tc>
          <w:tcPr>
            <w:tcW w:w="968" w:type="dxa"/>
          </w:tcPr>
          <w:p w:rsidR="00ED2ED7" w:rsidRPr="000D2A82" w:rsidRDefault="00580AAD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2.3.1. Алгоритм автоматической оценки количественных характеристик опушения листа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LHDetect</w:t>
            </w:r>
            <w:proofErr w:type="spellEnd"/>
          </w:p>
        </w:tc>
        <w:tc>
          <w:tcPr>
            <w:tcW w:w="968" w:type="dxa"/>
          </w:tcPr>
          <w:p w:rsidR="00ED2ED7" w:rsidRPr="000D2A82" w:rsidRDefault="00580AAD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2.3.2. Алгоритм автоматической оценки количественных характеристик опушения листа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LHDetect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8" w:type="dxa"/>
          </w:tcPr>
          <w:p w:rsidR="00ED2ED7" w:rsidRPr="000D2A82" w:rsidRDefault="00580AAD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2.3.3. Компьютерная программа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LHDetect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 для оценки количественных характеристик опушения листа пшеницы</w:t>
            </w:r>
          </w:p>
        </w:tc>
        <w:tc>
          <w:tcPr>
            <w:tcW w:w="968" w:type="dxa"/>
          </w:tcPr>
          <w:p w:rsidR="00ED2ED7" w:rsidRPr="000D2A82" w:rsidRDefault="00580AAD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2.3.4. Статистические методы анализа количественных характеристик опушения листа</w:t>
            </w:r>
          </w:p>
        </w:tc>
        <w:tc>
          <w:tcPr>
            <w:tcW w:w="968" w:type="dxa"/>
          </w:tcPr>
          <w:p w:rsidR="00ED2ED7" w:rsidRPr="000D2A82" w:rsidRDefault="00674038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2.4. Разнообразие опушения листьев у мягкой пшеницы и ее сородичей </w:t>
            </w:r>
          </w:p>
        </w:tc>
        <w:tc>
          <w:tcPr>
            <w:tcW w:w="968" w:type="dxa"/>
          </w:tcPr>
          <w:p w:rsidR="00ED2ED7" w:rsidRPr="000D2A82" w:rsidRDefault="00674038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2.4.1. Растительный материал и условия выращивания</w:t>
            </w:r>
          </w:p>
        </w:tc>
        <w:tc>
          <w:tcPr>
            <w:tcW w:w="968" w:type="dxa"/>
          </w:tcPr>
          <w:p w:rsidR="00ED2ED7" w:rsidRPr="000D2A82" w:rsidRDefault="00674038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2.4.2. Фенотипирование растений и обработка данных</w:t>
            </w:r>
          </w:p>
        </w:tc>
        <w:tc>
          <w:tcPr>
            <w:tcW w:w="968" w:type="dxa"/>
          </w:tcPr>
          <w:p w:rsidR="00ED2ED7" w:rsidRPr="000D2A82" w:rsidRDefault="00B65CC3" w:rsidP="006F6239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F623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2.4.3. Характеристики опушения пшеницы и ее сородичей</w:t>
            </w:r>
          </w:p>
        </w:tc>
        <w:tc>
          <w:tcPr>
            <w:tcW w:w="968" w:type="dxa"/>
          </w:tcPr>
          <w:p w:rsidR="00ED2ED7" w:rsidRPr="000D2A82" w:rsidRDefault="00437F32" w:rsidP="0001392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01392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2.4.4. Кластеризация генотипов на основе характеристик опушения</w:t>
            </w:r>
          </w:p>
        </w:tc>
        <w:tc>
          <w:tcPr>
            <w:tcW w:w="968" w:type="dxa"/>
          </w:tcPr>
          <w:p w:rsidR="00ED2ED7" w:rsidRPr="000D2A82" w:rsidRDefault="00374580" w:rsidP="003A2D4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3A2D4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2.4.5. Связь между характеристиками генома и особенностями опушения листа у родов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Triticum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Aegilops</w:t>
            </w:r>
            <w:proofErr w:type="spellEnd"/>
          </w:p>
        </w:tc>
        <w:tc>
          <w:tcPr>
            <w:tcW w:w="968" w:type="dxa"/>
          </w:tcPr>
          <w:p w:rsidR="00ED2ED7" w:rsidRPr="000D2A82" w:rsidRDefault="005B0A25" w:rsidP="00FB297A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B297A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2.4.6. Разнообразие опушения листа у мягких пшениц и их сородичей и его связь с геномным составом</w:t>
            </w:r>
          </w:p>
        </w:tc>
        <w:tc>
          <w:tcPr>
            <w:tcW w:w="968" w:type="dxa"/>
          </w:tcPr>
          <w:p w:rsidR="00ED2ED7" w:rsidRPr="000D2A82" w:rsidRDefault="005B0A25" w:rsidP="00264C3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64C37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2.5. Изучение фенотипического проявления генов опушения листа пшеницы </w:t>
            </w:r>
            <w:proofErr w:type="spellStart"/>
            <w:r w:rsidRPr="000D2A82">
              <w:rPr>
                <w:rFonts w:ascii="Times New Roman" w:hAnsi="Times New Roman"/>
                <w:i/>
                <w:sz w:val="28"/>
                <w:szCs w:val="28"/>
              </w:rPr>
              <w:t>Triticum</w:t>
            </w:r>
            <w:proofErr w:type="spellEnd"/>
            <w:r w:rsidRPr="000D2A8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i/>
                <w:sz w:val="28"/>
                <w:szCs w:val="28"/>
              </w:rPr>
              <w:t>aestivum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2A82">
              <w:rPr>
                <w:rFonts w:ascii="Times New Roman" w:hAnsi="Times New Roman"/>
                <w:sz w:val="28"/>
                <w:szCs w:val="28"/>
              </w:rPr>
              <w:t>L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68" w:type="dxa"/>
          </w:tcPr>
          <w:p w:rsidR="00ED2ED7" w:rsidRPr="000D2A82" w:rsidRDefault="00C54FA5" w:rsidP="00264C3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264C3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2.5.1. Растительный материал и условия выращивания</w:t>
            </w:r>
          </w:p>
        </w:tc>
        <w:tc>
          <w:tcPr>
            <w:tcW w:w="968" w:type="dxa"/>
          </w:tcPr>
          <w:p w:rsidR="00ED2ED7" w:rsidRPr="000D2A82" w:rsidRDefault="00C54FA5" w:rsidP="006E6C0F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6E6C0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2.5.2. Фенотипирование растений и обработка данных</w:t>
            </w:r>
          </w:p>
        </w:tc>
        <w:tc>
          <w:tcPr>
            <w:tcW w:w="968" w:type="dxa"/>
          </w:tcPr>
          <w:p w:rsidR="00ED2ED7" w:rsidRPr="000D2A82" w:rsidRDefault="006858B0" w:rsidP="006E6C0F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6E6C0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2.5.3.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опушения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листа</w:t>
            </w:r>
            <w:proofErr w:type="spellEnd"/>
          </w:p>
        </w:tc>
        <w:tc>
          <w:tcPr>
            <w:tcW w:w="968" w:type="dxa"/>
          </w:tcPr>
          <w:p w:rsidR="00ED2ED7" w:rsidRPr="000D2A82" w:rsidRDefault="001D1292" w:rsidP="00926C9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26C9B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2.5.4. Влияние генов </w:t>
            </w:r>
            <w:r w:rsidRPr="00323646">
              <w:rPr>
                <w:rFonts w:ascii="Times New Roman" w:hAnsi="Times New Roman"/>
                <w:i/>
                <w:sz w:val="28"/>
                <w:szCs w:val="28"/>
              </w:rPr>
              <w:t>Hl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1, </w:t>
            </w:r>
            <w:r w:rsidRPr="00323646">
              <w:rPr>
                <w:rFonts w:ascii="Times New Roman" w:hAnsi="Times New Roman"/>
                <w:i/>
                <w:sz w:val="28"/>
                <w:szCs w:val="28"/>
              </w:rPr>
              <w:t>Hl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spellStart"/>
            <w:r w:rsidRPr="00323646">
              <w:rPr>
                <w:rFonts w:ascii="Times New Roman" w:hAnsi="Times New Roman"/>
                <w:sz w:val="28"/>
                <w:szCs w:val="28"/>
                <w:vertAlign w:val="superscript"/>
              </w:rPr>
              <w:t>aesp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323646">
              <w:rPr>
                <w:rFonts w:ascii="Times New Roman" w:hAnsi="Times New Roman"/>
                <w:i/>
                <w:sz w:val="28"/>
                <w:szCs w:val="28"/>
              </w:rPr>
              <w:t>Hl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 на опушение листа пшеницы</w:t>
            </w:r>
          </w:p>
        </w:tc>
        <w:tc>
          <w:tcPr>
            <w:tcW w:w="968" w:type="dxa"/>
          </w:tcPr>
          <w:p w:rsidR="00ED2ED7" w:rsidRPr="000D2A82" w:rsidRDefault="00323646" w:rsidP="00926C9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26C9B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2.6. Анализ растений замещенных линий пшеницы (</w:t>
            </w:r>
            <w:proofErr w:type="spellStart"/>
            <w:r w:rsidRPr="000D2A82">
              <w:rPr>
                <w:rFonts w:ascii="Times New Roman" w:hAnsi="Times New Roman"/>
                <w:i/>
                <w:sz w:val="28"/>
                <w:szCs w:val="28"/>
              </w:rPr>
              <w:t>Triticum</w:t>
            </w:r>
            <w:proofErr w:type="spellEnd"/>
            <w:r w:rsidRPr="000D2A8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i/>
                <w:sz w:val="28"/>
                <w:szCs w:val="28"/>
              </w:rPr>
              <w:t>aestivum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D2A82">
              <w:rPr>
                <w:rFonts w:ascii="Times New Roman" w:hAnsi="Times New Roman"/>
                <w:sz w:val="28"/>
                <w:szCs w:val="28"/>
              </w:rPr>
              <w:t>L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.) в условиях нормального и ограниченного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водообеспечения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C602EB" w:rsidP="00926C9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26C9B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2.6.1. Растительный материал и условия выращивания</w:t>
            </w:r>
          </w:p>
        </w:tc>
        <w:tc>
          <w:tcPr>
            <w:tcW w:w="968" w:type="dxa"/>
          </w:tcPr>
          <w:p w:rsidR="00ED2ED7" w:rsidRPr="000D2A82" w:rsidRDefault="00C602EB" w:rsidP="00926C9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26C9B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2.6.2. Фенотипирование физиологических характеристик растений и опушения листьев</w:t>
            </w:r>
          </w:p>
        </w:tc>
        <w:tc>
          <w:tcPr>
            <w:tcW w:w="968" w:type="dxa"/>
          </w:tcPr>
          <w:p w:rsidR="00ED2ED7" w:rsidRPr="000D2A82" w:rsidRDefault="00B15B67" w:rsidP="00926C9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26C9B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2.6.3. Статистическая обработка физиологических характеристик растений и опушения листьев</w:t>
            </w:r>
          </w:p>
        </w:tc>
        <w:tc>
          <w:tcPr>
            <w:tcW w:w="968" w:type="dxa"/>
          </w:tcPr>
          <w:p w:rsidR="00ED2ED7" w:rsidRPr="000D2A82" w:rsidRDefault="00632AF4" w:rsidP="00926C9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26C9B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2.6.4. Связь количественных характеристик опушения листа у изогенных и замещенных линий пшеницы с физиологическими показателями растений в условиях нормального и ограниченного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водообеспечения</w:t>
            </w:r>
            <w:proofErr w:type="spellEnd"/>
          </w:p>
        </w:tc>
        <w:tc>
          <w:tcPr>
            <w:tcW w:w="968" w:type="dxa"/>
          </w:tcPr>
          <w:p w:rsidR="00ED2ED7" w:rsidRPr="000D2A82" w:rsidRDefault="00F07013" w:rsidP="00926C9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26C9B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2.7. Высокопроизводительное фенотипирование опушения листа картофеля</w:t>
            </w:r>
          </w:p>
        </w:tc>
        <w:tc>
          <w:tcPr>
            <w:tcW w:w="968" w:type="dxa"/>
          </w:tcPr>
          <w:p w:rsidR="00ED2ED7" w:rsidRPr="000D2A82" w:rsidRDefault="00966151" w:rsidP="00283F79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83F79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2.7.1. Условия, материалы и методы для анализа опушения листа у картофеля</w:t>
            </w:r>
          </w:p>
        </w:tc>
        <w:tc>
          <w:tcPr>
            <w:tcW w:w="968" w:type="dxa"/>
          </w:tcPr>
          <w:p w:rsidR="00ED2ED7" w:rsidRPr="000D2A82" w:rsidRDefault="00966151" w:rsidP="00283F79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83F79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2.7.2. Оценка количественных характеристик опушения листьев картофеля с использованием анализа цифровых микроизображений</w:t>
            </w:r>
          </w:p>
        </w:tc>
        <w:tc>
          <w:tcPr>
            <w:tcW w:w="968" w:type="dxa"/>
          </w:tcPr>
          <w:p w:rsidR="00ED2ED7" w:rsidRPr="000D2A82" w:rsidRDefault="00241BDB" w:rsidP="0000785A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0785A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2.8.  Высокопроизводительное фенотипирование опушения листа табака</w:t>
            </w:r>
          </w:p>
        </w:tc>
        <w:tc>
          <w:tcPr>
            <w:tcW w:w="968" w:type="dxa"/>
          </w:tcPr>
          <w:p w:rsidR="00ED2ED7" w:rsidRPr="000D2A82" w:rsidRDefault="0000785A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2.8.1. Генетические линии табака с измененным паттерном экспрессии гена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пролиндегидрогеназы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791593" w:rsidP="00337C2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37C27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2.8.2. Растительный материал и условия выращивания генетически модифицированных линий табака</w:t>
            </w:r>
          </w:p>
        </w:tc>
        <w:tc>
          <w:tcPr>
            <w:tcW w:w="968" w:type="dxa"/>
          </w:tcPr>
          <w:p w:rsidR="00ED2ED7" w:rsidRPr="000D2A82" w:rsidRDefault="00AD4ACC" w:rsidP="009B39C8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B39C8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2.8.3. Модификация параметров алгоритма для анализа опушения листа табака</w:t>
            </w:r>
          </w:p>
        </w:tc>
        <w:tc>
          <w:tcPr>
            <w:tcW w:w="968" w:type="dxa"/>
          </w:tcPr>
          <w:p w:rsidR="00ED2ED7" w:rsidRPr="000D2A82" w:rsidRDefault="00830DC7" w:rsidP="009B39C8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B39C8"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2.8.4. Сравнение характеристик опушения у ГМ-линий и контрольного сорта табака</w:t>
            </w:r>
          </w:p>
        </w:tc>
        <w:tc>
          <w:tcPr>
            <w:tcW w:w="968" w:type="dxa"/>
          </w:tcPr>
          <w:p w:rsidR="00ED2ED7" w:rsidRPr="000D2A82" w:rsidRDefault="00BD33D4" w:rsidP="005C40EC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5C40E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2.9.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968" w:type="dxa"/>
          </w:tcPr>
          <w:p w:rsidR="00ED2ED7" w:rsidRPr="000D2A82" w:rsidRDefault="00BD33D4" w:rsidP="00250E92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50E92"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8A14D5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Глава 3</w:t>
            </w:r>
            <w:r w:rsidR="00ED2ED7"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Высокопроизводительное фенотипирование зерен пшеницы </w:t>
            </w:r>
          </w:p>
        </w:tc>
        <w:tc>
          <w:tcPr>
            <w:tcW w:w="968" w:type="dxa"/>
          </w:tcPr>
          <w:p w:rsidR="00ED2ED7" w:rsidRPr="000D2A82" w:rsidRDefault="00F06E47" w:rsidP="00E009E9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E009E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3.1. Зерна злаков и их характеристики важные для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селекционно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-генетических исследований</w:t>
            </w:r>
          </w:p>
        </w:tc>
        <w:tc>
          <w:tcPr>
            <w:tcW w:w="968" w:type="dxa"/>
          </w:tcPr>
          <w:p w:rsidR="00ED2ED7" w:rsidRPr="000D2A82" w:rsidRDefault="00F06E47" w:rsidP="001E2805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E280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3.2. Приложение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SeedCounter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морфометрии зерен пшеницы</w:t>
            </w:r>
          </w:p>
        </w:tc>
        <w:tc>
          <w:tcPr>
            <w:tcW w:w="968" w:type="dxa"/>
          </w:tcPr>
          <w:p w:rsidR="00ED2ED7" w:rsidRPr="000D2A82" w:rsidRDefault="00F06E47" w:rsidP="00F60901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60901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3.2.1. Протоколы получения изображений зерен пшеницы для фенотипирования с помощью мобильных устройств</w:t>
            </w:r>
          </w:p>
        </w:tc>
        <w:tc>
          <w:tcPr>
            <w:tcW w:w="968" w:type="dxa"/>
          </w:tcPr>
          <w:p w:rsidR="00ED2ED7" w:rsidRPr="000D2A82" w:rsidRDefault="00F60901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3.2.2. Алгоритм обработки изображений для морфометрии зерен</w:t>
            </w:r>
          </w:p>
        </w:tc>
        <w:tc>
          <w:tcPr>
            <w:tcW w:w="968" w:type="dxa"/>
          </w:tcPr>
          <w:p w:rsidR="00ED2ED7" w:rsidRPr="000D2A82" w:rsidRDefault="004F7F48" w:rsidP="0005604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5604B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3.2.3.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Мобильное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SeedCounter</w:t>
            </w:r>
            <w:proofErr w:type="spellEnd"/>
          </w:p>
        </w:tc>
        <w:tc>
          <w:tcPr>
            <w:tcW w:w="968" w:type="dxa"/>
          </w:tcPr>
          <w:p w:rsidR="00ED2ED7" w:rsidRPr="000D2A82" w:rsidRDefault="00183250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3.3. Поиск локусов количественных признаков для характеристик размера, формы и цвета зерен мягкой пшеницы </w:t>
            </w:r>
          </w:p>
        </w:tc>
        <w:tc>
          <w:tcPr>
            <w:tcW w:w="968" w:type="dxa"/>
          </w:tcPr>
          <w:p w:rsidR="00ED2ED7" w:rsidRPr="000D2A82" w:rsidRDefault="00D15999" w:rsidP="00BC4C8E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4C8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3.3.1. Растительный материал и условия выращивания</w:t>
            </w:r>
          </w:p>
        </w:tc>
        <w:tc>
          <w:tcPr>
            <w:tcW w:w="968" w:type="dxa"/>
          </w:tcPr>
          <w:p w:rsidR="00ED2ED7" w:rsidRPr="000D2A82" w:rsidRDefault="00D15999" w:rsidP="00BC4C8E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4C8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3.3.2.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фенотипирования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зерен</w:t>
            </w:r>
            <w:proofErr w:type="spellEnd"/>
          </w:p>
        </w:tc>
        <w:tc>
          <w:tcPr>
            <w:tcW w:w="968" w:type="dxa"/>
          </w:tcPr>
          <w:p w:rsidR="00ED2ED7" w:rsidRPr="000D2A82" w:rsidRDefault="002F0F99" w:rsidP="00BC4C8E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4C8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3.3.3.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характеристик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зерен</w:t>
            </w:r>
            <w:proofErr w:type="spellEnd"/>
          </w:p>
        </w:tc>
        <w:tc>
          <w:tcPr>
            <w:tcW w:w="968" w:type="dxa"/>
          </w:tcPr>
          <w:p w:rsidR="00ED2ED7" w:rsidRPr="000D2A82" w:rsidRDefault="00106C6B" w:rsidP="002B1505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B150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3.3.4.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локусов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количественных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признаков</w:t>
            </w:r>
            <w:proofErr w:type="spellEnd"/>
          </w:p>
        </w:tc>
        <w:tc>
          <w:tcPr>
            <w:tcW w:w="968" w:type="dxa"/>
          </w:tcPr>
          <w:p w:rsidR="00ED2ED7" w:rsidRPr="000D2A82" w:rsidRDefault="00106C6B" w:rsidP="00592002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92002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3.3.5. Поиск и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приоритизация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генов в области </w:t>
            </w:r>
            <w:r w:rsidRPr="000D2A82">
              <w:rPr>
                <w:rFonts w:ascii="Times New Roman" w:hAnsi="Times New Roman"/>
                <w:sz w:val="28"/>
                <w:szCs w:val="28"/>
              </w:rPr>
              <w:t>QTL</w:t>
            </w:r>
          </w:p>
        </w:tc>
        <w:tc>
          <w:tcPr>
            <w:tcW w:w="968" w:type="dxa"/>
          </w:tcPr>
          <w:p w:rsidR="00ED2ED7" w:rsidRPr="000D2A82" w:rsidRDefault="002F2006" w:rsidP="00A67706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67706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3.3.6. Анализ характеристик зерен в популяции </w:t>
            </w:r>
            <w:r w:rsidRPr="000D2A82">
              <w:rPr>
                <w:rFonts w:ascii="Times New Roman" w:hAnsi="Times New Roman"/>
                <w:sz w:val="28"/>
                <w:szCs w:val="28"/>
              </w:rPr>
              <w:t>ITMI</w:t>
            </w:r>
          </w:p>
        </w:tc>
        <w:tc>
          <w:tcPr>
            <w:tcW w:w="968" w:type="dxa"/>
          </w:tcPr>
          <w:p w:rsidR="00ED2ED7" w:rsidRPr="000D2A82" w:rsidRDefault="002F2006" w:rsidP="009716D5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9716D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3.3.7. Анализ </w:t>
            </w:r>
            <w:r w:rsidRPr="000D2A82">
              <w:rPr>
                <w:rFonts w:ascii="Times New Roman" w:hAnsi="Times New Roman"/>
                <w:sz w:val="28"/>
                <w:szCs w:val="28"/>
              </w:rPr>
              <w:t>QTL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характеристик зерен в популяции </w:t>
            </w:r>
            <w:r w:rsidRPr="000D2A82">
              <w:rPr>
                <w:rFonts w:ascii="Times New Roman" w:hAnsi="Times New Roman"/>
                <w:sz w:val="28"/>
                <w:szCs w:val="28"/>
              </w:rPr>
              <w:t>ITMI</w:t>
            </w:r>
          </w:p>
        </w:tc>
        <w:tc>
          <w:tcPr>
            <w:tcW w:w="968" w:type="dxa"/>
          </w:tcPr>
          <w:p w:rsidR="00ED2ED7" w:rsidRPr="000D2A82" w:rsidRDefault="002F2006" w:rsidP="00A471AE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471A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3.3.8.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Приоритизация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генов из районов </w:t>
            </w:r>
            <w:r w:rsidRPr="000D2A82">
              <w:rPr>
                <w:rFonts w:ascii="Times New Roman" w:hAnsi="Times New Roman"/>
                <w:sz w:val="28"/>
                <w:szCs w:val="28"/>
              </w:rPr>
              <w:t>QTL</w:t>
            </w: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характеристик зерен</w:t>
            </w:r>
          </w:p>
        </w:tc>
        <w:tc>
          <w:tcPr>
            <w:tcW w:w="968" w:type="dxa"/>
          </w:tcPr>
          <w:p w:rsidR="00ED2ED7" w:rsidRPr="000D2A82" w:rsidRDefault="0042083D" w:rsidP="001120E0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120E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3.4. Изучение взаимосвязи между характеристиками размера, формы и цвета зерен мягкой пшеницы, временем их хранения и всхожестью</w:t>
            </w:r>
          </w:p>
        </w:tc>
        <w:tc>
          <w:tcPr>
            <w:tcW w:w="968" w:type="dxa"/>
          </w:tcPr>
          <w:p w:rsidR="00ED2ED7" w:rsidRPr="000D2A82" w:rsidRDefault="00641675" w:rsidP="00073ABD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73ABD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3.4.1.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Биологический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968" w:type="dxa"/>
          </w:tcPr>
          <w:p w:rsidR="00ED2ED7" w:rsidRPr="000D2A82" w:rsidRDefault="00641675" w:rsidP="00D7029C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7029C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3.4.2. Протокол съемки зерен и обработка изображений</w:t>
            </w:r>
          </w:p>
        </w:tc>
        <w:tc>
          <w:tcPr>
            <w:tcW w:w="968" w:type="dxa"/>
          </w:tcPr>
          <w:p w:rsidR="00ED2ED7" w:rsidRPr="000D2A82" w:rsidRDefault="00641675" w:rsidP="00D7029C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7029C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3.4.3.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Статистический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</w:p>
        </w:tc>
        <w:tc>
          <w:tcPr>
            <w:tcW w:w="968" w:type="dxa"/>
          </w:tcPr>
          <w:p w:rsidR="00ED2ED7" w:rsidRPr="000D2A82" w:rsidRDefault="00641675" w:rsidP="00D7029C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7029C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3.4.4.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Кластеризация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признаков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зерен</w:t>
            </w:r>
            <w:proofErr w:type="spellEnd"/>
          </w:p>
        </w:tc>
        <w:tc>
          <w:tcPr>
            <w:tcW w:w="968" w:type="dxa"/>
          </w:tcPr>
          <w:p w:rsidR="00ED2ED7" w:rsidRPr="000D2A82" w:rsidRDefault="006E3AB8" w:rsidP="00CD009A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D009A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3.4.5. Анализ влияния генотипа и времени хранения на признаки зерен</w:t>
            </w:r>
          </w:p>
        </w:tc>
        <w:tc>
          <w:tcPr>
            <w:tcW w:w="968" w:type="dxa"/>
          </w:tcPr>
          <w:p w:rsidR="00ED2ED7" w:rsidRPr="000D2A82" w:rsidRDefault="00283F9D" w:rsidP="00F109E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109EB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3.4.6. Анализ корреляций между годом урожая и признаками зерен</w:t>
            </w:r>
          </w:p>
        </w:tc>
        <w:tc>
          <w:tcPr>
            <w:tcW w:w="968" w:type="dxa"/>
          </w:tcPr>
          <w:p w:rsidR="00ED2ED7" w:rsidRPr="000D2A82" w:rsidRDefault="00283F9D" w:rsidP="00F109E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109EB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3.4.7. Анализ связи между всхожестью и признаками зерен</w:t>
            </w:r>
          </w:p>
        </w:tc>
        <w:tc>
          <w:tcPr>
            <w:tcW w:w="968" w:type="dxa"/>
          </w:tcPr>
          <w:p w:rsidR="00ED2ED7" w:rsidRPr="000D2A82" w:rsidRDefault="002D5958" w:rsidP="009A26F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A26F3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3.5.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968" w:type="dxa"/>
          </w:tcPr>
          <w:p w:rsidR="00ED2ED7" w:rsidRPr="000D2A82" w:rsidRDefault="00571AF3" w:rsidP="005245F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245F7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2255FA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ED2ED7"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Высокопроизводительное фенотипирование колоса пшеницы </w:t>
            </w:r>
          </w:p>
        </w:tc>
        <w:tc>
          <w:tcPr>
            <w:tcW w:w="968" w:type="dxa"/>
          </w:tcPr>
          <w:p w:rsidR="00ED2ED7" w:rsidRPr="000D2A82" w:rsidRDefault="0047491C" w:rsidP="00151ADE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51ADE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4.1. Колос и его характеристики важные для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селекционно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-генетических исследований</w:t>
            </w:r>
          </w:p>
        </w:tc>
        <w:tc>
          <w:tcPr>
            <w:tcW w:w="968" w:type="dxa"/>
          </w:tcPr>
          <w:p w:rsidR="00ED2ED7" w:rsidRPr="000D2A82" w:rsidRDefault="00E2279B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получения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изображений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колоса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7434CA" w:rsidP="00857B9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57B97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4.3. Идентификация колоса и остей на изображении</w:t>
            </w:r>
          </w:p>
        </w:tc>
        <w:tc>
          <w:tcPr>
            <w:tcW w:w="968" w:type="dxa"/>
          </w:tcPr>
          <w:p w:rsidR="00ED2ED7" w:rsidRPr="000D2A82" w:rsidRDefault="00017A73" w:rsidP="00FB0941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B0941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4.3.1.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Предварительная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обработка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изображения</w:t>
            </w:r>
            <w:proofErr w:type="spellEnd"/>
          </w:p>
        </w:tc>
        <w:tc>
          <w:tcPr>
            <w:tcW w:w="968" w:type="dxa"/>
          </w:tcPr>
          <w:p w:rsidR="00ED2ED7" w:rsidRPr="000D2A82" w:rsidRDefault="00017A73" w:rsidP="00FB0941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B0941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4.3.2.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Бинаризация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изображения</w:t>
            </w:r>
            <w:proofErr w:type="spellEnd"/>
          </w:p>
        </w:tc>
        <w:tc>
          <w:tcPr>
            <w:tcW w:w="968" w:type="dxa"/>
          </w:tcPr>
          <w:p w:rsidR="00ED2ED7" w:rsidRPr="000D2A82" w:rsidRDefault="00A0366A" w:rsidP="00F70A1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70A17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4.3.3.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Идентификация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остей</w:t>
            </w:r>
            <w:proofErr w:type="spellEnd"/>
          </w:p>
        </w:tc>
        <w:tc>
          <w:tcPr>
            <w:tcW w:w="968" w:type="dxa"/>
          </w:tcPr>
          <w:p w:rsidR="00ED2ED7" w:rsidRPr="000D2A82" w:rsidRDefault="00FF4FD9" w:rsidP="00F70A1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70A17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4.3.4. Выбор параметров для выделения областей колоса и остей на изображении</w:t>
            </w:r>
          </w:p>
        </w:tc>
        <w:tc>
          <w:tcPr>
            <w:tcW w:w="968" w:type="dxa"/>
          </w:tcPr>
          <w:p w:rsidR="00ED2ED7" w:rsidRPr="000D2A82" w:rsidRDefault="00FF4FD9" w:rsidP="00F70A1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70A17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4.3.5.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Количественные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остей</w:t>
            </w:r>
            <w:proofErr w:type="spellEnd"/>
          </w:p>
        </w:tc>
        <w:tc>
          <w:tcPr>
            <w:tcW w:w="968" w:type="dxa"/>
          </w:tcPr>
          <w:p w:rsidR="00ED2ED7" w:rsidRPr="000D2A82" w:rsidRDefault="00673957" w:rsidP="00A70511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70511"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4.4.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Алгоритмы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морфометрии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колоса</w:t>
            </w:r>
            <w:proofErr w:type="spellEnd"/>
          </w:p>
        </w:tc>
        <w:tc>
          <w:tcPr>
            <w:tcW w:w="968" w:type="dxa"/>
          </w:tcPr>
          <w:p w:rsidR="00ED2ED7" w:rsidRPr="000D2A82" w:rsidRDefault="009C6910" w:rsidP="00DE6E30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E6E30"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4.4.1. Идентификация контура колоса и его выпрямление</w:t>
            </w:r>
          </w:p>
        </w:tc>
        <w:tc>
          <w:tcPr>
            <w:tcW w:w="968" w:type="dxa"/>
          </w:tcPr>
          <w:p w:rsidR="00ED2ED7" w:rsidRPr="000D2A82" w:rsidRDefault="009C6910" w:rsidP="00DE6E30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E6E30"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4.4.2.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Интегральные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формы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колоса</w:t>
            </w:r>
            <w:proofErr w:type="spellEnd"/>
          </w:p>
        </w:tc>
        <w:tc>
          <w:tcPr>
            <w:tcW w:w="968" w:type="dxa"/>
          </w:tcPr>
          <w:p w:rsidR="00ED2ED7" w:rsidRPr="000D2A82" w:rsidRDefault="009764E4" w:rsidP="00D83AB2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3AB2"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4.4.3.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Модель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сечений</w:t>
            </w:r>
            <w:proofErr w:type="spellEnd"/>
          </w:p>
        </w:tc>
        <w:tc>
          <w:tcPr>
            <w:tcW w:w="968" w:type="dxa"/>
          </w:tcPr>
          <w:p w:rsidR="00ED2ED7" w:rsidRPr="000D2A82" w:rsidRDefault="00314E94" w:rsidP="008A268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A2684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4.4.4.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Модель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четырехугольников</w:t>
            </w:r>
            <w:proofErr w:type="spellEnd"/>
          </w:p>
        </w:tc>
        <w:tc>
          <w:tcPr>
            <w:tcW w:w="968" w:type="dxa"/>
          </w:tcPr>
          <w:p w:rsidR="00ED2ED7" w:rsidRPr="000D2A82" w:rsidRDefault="00314E94" w:rsidP="008A268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A2684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4.4.5.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Радиальная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модель</w:t>
            </w:r>
            <w:proofErr w:type="spellEnd"/>
          </w:p>
        </w:tc>
        <w:tc>
          <w:tcPr>
            <w:tcW w:w="968" w:type="dxa"/>
          </w:tcPr>
          <w:p w:rsidR="00ED2ED7" w:rsidRPr="000D2A82" w:rsidRDefault="00C067F7" w:rsidP="008A268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A2684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4.5. Алгоритмы предсказания индекса плотности колоса и типа его формы</w:t>
            </w:r>
          </w:p>
        </w:tc>
        <w:tc>
          <w:tcPr>
            <w:tcW w:w="968" w:type="dxa"/>
          </w:tcPr>
          <w:p w:rsidR="00ED2ED7" w:rsidRPr="000D2A82" w:rsidRDefault="00C067F7" w:rsidP="006D2ED0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D2ED0"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4.5.1.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Выборка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изображений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колосьев</w:t>
            </w:r>
            <w:proofErr w:type="spellEnd"/>
          </w:p>
        </w:tc>
        <w:tc>
          <w:tcPr>
            <w:tcW w:w="968" w:type="dxa"/>
          </w:tcPr>
          <w:p w:rsidR="00ED2ED7" w:rsidRPr="000D2A82" w:rsidRDefault="00C067F7" w:rsidP="006D2ED0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D2ED0"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4.5.2.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предсказания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характеристик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колоса</w:t>
            </w:r>
            <w:proofErr w:type="spellEnd"/>
          </w:p>
        </w:tc>
        <w:tc>
          <w:tcPr>
            <w:tcW w:w="968" w:type="dxa"/>
          </w:tcPr>
          <w:p w:rsidR="00ED2ED7" w:rsidRPr="000D2A82" w:rsidRDefault="000232D0" w:rsidP="006F69A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F69A4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4.5.3. Оценка точности предсказания плотности колоса</w:t>
            </w:r>
          </w:p>
        </w:tc>
        <w:tc>
          <w:tcPr>
            <w:tcW w:w="968" w:type="dxa"/>
          </w:tcPr>
          <w:p w:rsidR="00ED2ED7" w:rsidRPr="000D2A82" w:rsidRDefault="00E4445C" w:rsidP="006F69A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F69A4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4.6. Оценка точности распознавания областей остей и колоса</w:t>
            </w:r>
          </w:p>
        </w:tc>
        <w:tc>
          <w:tcPr>
            <w:tcW w:w="968" w:type="dxa"/>
          </w:tcPr>
          <w:p w:rsidR="00ED2ED7" w:rsidRPr="000D2A82" w:rsidRDefault="00E4445C" w:rsidP="006F69A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F69A4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4.7. Анализ характеристик колосьев и предсказание типа колоса</w:t>
            </w:r>
          </w:p>
        </w:tc>
        <w:tc>
          <w:tcPr>
            <w:tcW w:w="968" w:type="dxa"/>
          </w:tcPr>
          <w:p w:rsidR="00ED2ED7" w:rsidRPr="000D2A82" w:rsidRDefault="00E4445C" w:rsidP="006F69A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F69A4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4.7.1. Различия характеристик разных типов колосьев для модели четырехугольников</w:t>
            </w:r>
          </w:p>
        </w:tc>
        <w:tc>
          <w:tcPr>
            <w:tcW w:w="968" w:type="dxa"/>
          </w:tcPr>
          <w:p w:rsidR="00ED2ED7" w:rsidRPr="000D2A82" w:rsidRDefault="00E4445C" w:rsidP="006F69A4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F69A4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4.7.2. Анализ параметров остистости для выборки колосьев</w:t>
            </w:r>
          </w:p>
        </w:tc>
        <w:tc>
          <w:tcPr>
            <w:tcW w:w="968" w:type="dxa"/>
          </w:tcPr>
          <w:p w:rsidR="00ED2ED7" w:rsidRPr="000D2A82" w:rsidRDefault="00E4445C" w:rsidP="00793D5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93D57"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>4.7.3. Предсказание индекса плотности и типа формы колоса</w:t>
            </w:r>
          </w:p>
        </w:tc>
        <w:tc>
          <w:tcPr>
            <w:tcW w:w="968" w:type="dxa"/>
          </w:tcPr>
          <w:p w:rsidR="00ED2ED7" w:rsidRPr="000D2A82" w:rsidRDefault="00530FDB" w:rsidP="00A14B1C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14B1C"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4.8.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968" w:type="dxa"/>
          </w:tcPr>
          <w:p w:rsidR="00ED2ED7" w:rsidRPr="000D2A82" w:rsidRDefault="006C1147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</w:t>
            </w:r>
          </w:p>
        </w:tc>
      </w:tr>
      <w:tr w:rsidR="00ED2ED7" w:rsidRPr="00CF03C4" w:rsidTr="007A08D2">
        <w:tc>
          <w:tcPr>
            <w:tcW w:w="8784" w:type="dxa"/>
          </w:tcPr>
          <w:p w:rsidR="00ED2ED7" w:rsidRPr="000D2A82" w:rsidRDefault="00E32930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="00ED2ED7" w:rsidRPr="000D2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Базы данных для описания фенотипа пшеницы </w:t>
            </w:r>
          </w:p>
        </w:tc>
        <w:tc>
          <w:tcPr>
            <w:tcW w:w="968" w:type="dxa"/>
          </w:tcPr>
          <w:p w:rsidR="00ED2ED7" w:rsidRPr="000D2A82" w:rsidRDefault="006C1147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289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5.1.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База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WheatPGE</w:t>
            </w:r>
            <w:proofErr w:type="spellEnd"/>
          </w:p>
        </w:tc>
        <w:tc>
          <w:tcPr>
            <w:tcW w:w="968" w:type="dxa"/>
          </w:tcPr>
          <w:p w:rsidR="00ED2ED7" w:rsidRPr="000D2A82" w:rsidRDefault="000E12F5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289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5.1.1.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Концептуальная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модель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968" w:type="dxa"/>
          </w:tcPr>
          <w:p w:rsidR="00ED2ED7" w:rsidRPr="000D2A82" w:rsidRDefault="000E12F5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289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5.1.2.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Логическая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модель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968" w:type="dxa"/>
          </w:tcPr>
          <w:p w:rsidR="00ED2ED7" w:rsidRPr="000D2A82" w:rsidRDefault="000E12F5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292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5.1.3.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БД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WheatPGE</w:t>
            </w:r>
            <w:proofErr w:type="spellEnd"/>
          </w:p>
        </w:tc>
        <w:tc>
          <w:tcPr>
            <w:tcW w:w="968" w:type="dxa"/>
          </w:tcPr>
          <w:p w:rsidR="00ED2ED7" w:rsidRPr="000D2A82" w:rsidRDefault="000E12F5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298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5.1.4.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Интерфейс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БД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WheatPGE</w:t>
            </w:r>
            <w:proofErr w:type="spellEnd"/>
          </w:p>
        </w:tc>
        <w:tc>
          <w:tcPr>
            <w:tcW w:w="968" w:type="dxa"/>
          </w:tcPr>
          <w:p w:rsidR="00ED2ED7" w:rsidRPr="000D2A82" w:rsidRDefault="000E12F5" w:rsidP="00583677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299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База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SpikeDroid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DB</w:t>
            </w:r>
          </w:p>
        </w:tc>
        <w:tc>
          <w:tcPr>
            <w:tcW w:w="968" w:type="dxa"/>
          </w:tcPr>
          <w:p w:rsidR="00ED2ED7" w:rsidRPr="000D2A82" w:rsidRDefault="00A411EB" w:rsidP="002F10E5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F10E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5.2.1.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Модель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968" w:type="dxa"/>
          </w:tcPr>
          <w:p w:rsidR="00ED2ED7" w:rsidRPr="000D2A82" w:rsidRDefault="00A411EB" w:rsidP="002F10E5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F10E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5.2.2.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SpikeDroidDB</w:t>
            </w:r>
            <w:proofErr w:type="spellEnd"/>
          </w:p>
        </w:tc>
        <w:tc>
          <w:tcPr>
            <w:tcW w:w="968" w:type="dxa"/>
          </w:tcPr>
          <w:p w:rsidR="00ED2ED7" w:rsidRPr="000D2A82" w:rsidRDefault="008D7FB5" w:rsidP="00E333B8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333B8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5.2.3.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Модуль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интерфейса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SpikeDroidDB</w:t>
            </w:r>
            <w:proofErr w:type="spellEnd"/>
          </w:p>
        </w:tc>
        <w:tc>
          <w:tcPr>
            <w:tcW w:w="968" w:type="dxa"/>
          </w:tcPr>
          <w:p w:rsidR="00ED2ED7" w:rsidRPr="000D2A82" w:rsidRDefault="00D06FF6" w:rsidP="009B7B5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B7B53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5.2.4.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Информационное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SpikeDroidDB</w:t>
            </w:r>
            <w:proofErr w:type="spellEnd"/>
          </w:p>
        </w:tc>
        <w:tc>
          <w:tcPr>
            <w:tcW w:w="968" w:type="dxa"/>
          </w:tcPr>
          <w:p w:rsidR="00ED2ED7" w:rsidRPr="000D2A82" w:rsidRDefault="002B0EA5" w:rsidP="009B7B53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B7B5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968" w:type="dxa"/>
          </w:tcPr>
          <w:p w:rsidR="00ED2ED7" w:rsidRPr="000D2A82" w:rsidRDefault="00257525" w:rsidP="003F104C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F104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r w:rsidRPr="000D2A82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524E7A" w:rsidP="00F24CA5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24CA5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Выводы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D5658F" w:rsidP="003F7985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F798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D5658F" w:rsidRPr="00D5658F" w:rsidTr="007A08D2">
        <w:tc>
          <w:tcPr>
            <w:tcW w:w="8784" w:type="dxa"/>
          </w:tcPr>
          <w:p w:rsidR="00D5658F" w:rsidRPr="00D5658F" w:rsidRDefault="00D5658F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658F">
              <w:rPr>
                <w:rFonts w:ascii="Times New Roman" w:hAnsi="Times New Roman"/>
                <w:sz w:val="28"/>
                <w:szCs w:val="28"/>
                <w:lang w:val="ru-RU"/>
              </w:rPr>
              <w:t>Список публикаций в рецензируемых журналах по теме диссертации</w:t>
            </w:r>
          </w:p>
        </w:tc>
        <w:tc>
          <w:tcPr>
            <w:tcW w:w="968" w:type="dxa"/>
          </w:tcPr>
          <w:p w:rsidR="00D5658F" w:rsidRDefault="00D5658F" w:rsidP="00BA67BF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A67B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C87AFB" w:rsidRPr="00D5658F" w:rsidTr="007A08D2">
        <w:tc>
          <w:tcPr>
            <w:tcW w:w="8784" w:type="dxa"/>
          </w:tcPr>
          <w:p w:rsidR="00C87AFB" w:rsidRPr="00D5658F" w:rsidRDefault="00C87AFB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AFB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Использованные сокращения</w:t>
            </w:r>
          </w:p>
        </w:tc>
        <w:tc>
          <w:tcPr>
            <w:tcW w:w="968" w:type="dxa"/>
          </w:tcPr>
          <w:p w:rsidR="00C87AFB" w:rsidRDefault="00C87AFB" w:rsidP="00BA67BF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</w:t>
            </w:r>
          </w:p>
        </w:tc>
      </w:tr>
      <w:tr w:rsidR="00ED2ED7" w:rsidRPr="000D2A82" w:rsidTr="007A08D2">
        <w:tc>
          <w:tcPr>
            <w:tcW w:w="8784" w:type="dxa"/>
          </w:tcPr>
          <w:p w:rsidR="00ED2ED7" w:rsidRPr="000D2A82" w:rsidRDefault="00ED2ED7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Список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2A82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proofErr w:type="spellEnd"/>
            <w:r w:rsidRPr="000D2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ED2ED7" w:rsidRPr="000D2A82" w:rsidRDefault="003E5F25" w:rsidP="00C87AF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87AFB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</w:tr>
      <w:tr w:rsidR="00025626" w:rsidRPr="000D2A82" w:rsidTr="007A08D2">
        <w:tc>
          <w:tcPr>
            <w:tcW w:w="8784" w:type="dxa"/>
          </w:tcPr>
          <w:p w:rsidR="00025626" w:rsidRPr="00025626" w:rsidRDefault="00025626" w:rsidP="000D2A82">
            <w:pPr>
              <w:ind w:left="596" w:hanging="59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968" w:type="dxa"/>
          </w:tcPr>
          <w:p w:rsidR="00025626" w:rsidRDefault="00025626" w:rsidP="00C87AFB">
            <w:pPr>
              <w:pStyle w:val="BodyText"/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384</w:t>
            </w:r>
          </w:p>
        </w:tc>
      </w:tr>
    </w:tbl>
    <w:p w:rsidR="004629FB" w:rsidRDefault="004629FB" w:rsidP="005E4DC2">
      <w:pPr>
        <w:pStyle w:val="BodyText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F17BD" w:rsidRPr="00E22DBF" w:rsidRDefault="004629FB" w:rsidP="005E4DC2">
      <w:pPr>
        <w:pStyle w:val="BodyText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6F17BD" w:rsidRPr="00E22DBF">
        <w:rPr>
          <w:rFonts w:ascii="Times New Roman" w:hAnsi="Times New Roman"/>
          <w:b/>
          <w:sz w:val="28"/>
          <w:szCs w:val="28"/>
          <w:lang w:val="ru-RU"/>
        </w:rPr>
        <w:lastRenderedPageBreak/>
        <w:t>ВВЕДЕНИЕ</w:t>
      </w:r>
    </w:p>
    <w:p w:rsidR="00FB41AA" w:rsidRPr="005E4DC2" w:rsidRDefault="009C4AC5" w:rsidP="00FB41AA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9C4AC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Актуальность работы.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Глобальные климатические и социальные процессы оказывают всё более существенное влияние на условия ведения сельского хозяйства в разных странах. С одной стороны, в связи с увеличением населения Земли стабильно возрастает потребность в продовольствии. По данным ФАО (FAO, </w:t>
      </w:r>
      <w:proofErr w:type="spellStart"/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Food</w:t>
      </w:r>
      <w:proofErr w:type="spellEnd"/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and</w:t>
      </w:r>
      <w:proofErr w:type="spellEnd"/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Agriculture</w:t>
      </w:r>
      <w:proofErr w:type="spellEnd"/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Organization</w:t>
      </w:r>
      <w:proofErr w:type="spellEnd"/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http://www.fao.org/), численность и доходы населения должны вырасти вдвое к 2050 году. Это увеличивает конкуренцию за природные (водные, земельные) и сельскохозяйственные ресурсы. С другой стороны, мировое сельское хозяйство сталкивается с такими неблагоприятными климатическими изменениями как повышение сезонных температур во всех широтах, засуха, увеличение содержания углекислого газа в атмосфере </w:t>
      </w:r>
      <w:r w:rsidR="00AA76F1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r w:rsidR="00AA76F1" w:rsidRPr="00640A5B">
        <w:rPr>
          <w:rFonts w:ascii="Times New Roman" w:hAnsi="Times New Roman"/>
          <w:sz w:val="28"/>
          <w:szCs w:val="28"/>
          <w:highlight w:val="green"/>
        </w:rPr>
        <w:t>Long</w:t>
      </w:r>
      <w:r w:rsidR="00AA76F1" w:rsidRPr="00AA76F1">
        <w:rPr>
          <w:rFonts w:ascii="Times New Roman" w:hAnsi="Times New Roman"/>
          <w:sz w:val="28"/>
          <w:szCs w:val="28"/>
          <w:highlight w:val="green"/>
          <w:lang w:val="ru-RU"/>
        </w:rPr>
        <w:t xml:space="preserve">, </w:t>
      </w:r>
      <w:r w:rsidR="00AA76F1" w:rsidRPr="0023573C">
        <w:rPr>
          <w:rFonts w:ascii="Times New Roman" w:hAnsi="Times New Roman"/>
          <w:sz w:val="28"/>
          <w:szCs w:val="28"/>
          <w:highlight w:val="green"/>
        </w:rPr>
        <w:t>Ort</w:t>
      </w:r>
      <w:r w:rsidR="00AA76F1" w:rsidRPr="0023573C">
        <w:rPr>
          <w:rFonts w:ascii="Times New Roman" w:hAnsi="Times New Roman"/>
          <w:sz w:val="28"/>
          <w:szCs w:val="28"/>
          <w:highlight w:val="green"/>
          <w:lang w:val="ru-RU"/>
        </w:rPr>
        <w:t>, 2010</w:t>
      </w:r>
      <w:r w:rsidR="00AA76F1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Это требует пересмотра методов и подходов в селекции. Необходимо создавать сорта сельскохозяйственных культур с более высоким потенциалом урожайности и устойчивости к абиотическим стрессам </w:t>
      </w:r>
      <w:r w:rsid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White</w:t>
      </w:r>
      <w:proofErr w:type="spellEnd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proofErr w:type="spellStart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et</w:t>
      </w:r>
      <w:proofErr w:type="spellEnd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proofErr w:type="spellStart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al</w:t>
      </w:r>
      <w:proofErr w:type="spellEnd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., 2012</w:t>
      </w:r>
      <w:r w:rsid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Последнее особенно важно, так как расширение посевных площадей возможно только за счет районов, где условия возделывания отличаются от оптимальных, и где урожайность имеющихся сортов может снижаться </w:t>
      </w:r>
      <w:r w:rsid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r w:rsidR="0023573C" w:rsidRPr="00640A5B">
        <w:rPr>
          <w:rFonts w:ascii="Times New Roman" w:hAnsi="Times New Roman"/>
          <w:sz w:val="28"/>
          <w:szCs w:val="28"/>
          <w:highlight w:val="green"/>
        </w:rPr>
        <w:t>Long</w:t>
      </w:r>
      <w:r w:rsidR="0023573C" w:rsidRPr="00AA76F1">
        <w:rPr>
          <w:rFonts w:ascii="Times New Roman" w:hAnsi="Times New Roman"/>
          <w:sz w:val="28"/>
          <w:szCs w:val="28"/>
          <w:highlight w:val="green"/>
          <w:lang w:val="ru-RU"/>
        </w:rPr>
        <w:t xml:space="preserve">, </w:t>
      </w:r>
      <w:r w:rsidR="0023573C" w:rsidRPr="0023573C">
        <w:rPr>
          <w:rFonts w:ascii="Times New Roman" w:hAnsi="Times New Roman"/>
          <w:sz w:val="28"/>
          <w:szCs w:val="28"/>
          <w:highlight w:val="green"/>
        </w:rPr>
        <w:t>Ort</w:t>
      </w:r>
      <w:r w:rsidR="0023573C" w:rsidRPr="0023573C">
        <w:rPr>
          <w:rFonts w:ascii="Times New Roman" w:hAnsi="Times New Roman"/>
          <w:sz w:val="28"/>
          <w:szCs w:val="28"/>
          <w:highlight w:val="green"/>
          <w:lang w:val="ru-RU"/>
        </w:rPr>
        <w:t>, 2010</w:t>
      </w:r>
      <w:r w:rsid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FB41AA"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</w:t>
      </w:r>
    </w:p>
    <w:p w:rsidR="00FB41AA" w:rsidRPr="005E4DC2" w:rsidRDefault="00FB41AA" w:rsidP="00FB41AA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Важной стратегией улучшения сельскохозяйственных культур является поиск генетических образцов, которые эволюционировали в суровых климатических условиях и поэтому адаптировались к ним. Они в огромном количестве представлены в </w:t>
      </w:r>
      <w:proofErr w:type="spellStart"/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генбанках</w:t>
      </w:r>
      <w:proofErr w:type="spellEnd"/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всего мира, однако большинство из этих образцов требует изучения и детального описания </w:t>
      </w:r>
      <w:r w:rsidR="0023573C" w:rsidRP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r w:rsidR="0023573C" w:rsidRPr="0023573C">
        <w:rPr>
          <w:rFonts w:ascii="Times New Roman" w:hAnsi="Times New Roman"/>
          <w:sz w:val="28"/>
          <w:szCs w:val="28"/>
          <w:highlight w:val="green"/>
        </w:rPr>
        <w:t>Cobb</w:t>
      </w:r>
      <w:r w:rsidR="0023573C" w:rsidRPr="0023573C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23573C" w:rsidRPr="0023573C">
        <w:rPr>
          <w:rFonts w:ascii="Times New Roman" w:hAnsi="Times New Roman"/>
          <w:sz w:val="28"/>
          <w:szCs w:val="28"/>
          <w:highlight w:val="green"/>
        </w:rPr>
        <w:t>et</w:t>
      </w:r>
      <w:r w:rsidR="0023573C" w:rsidRPr="0023573C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23573C" w:rsidRPr="0023573C">
        <w:rPr>
          <w:rFonts w:ascii="Times New Roman" w:hAnsi="Times New Roman"/>
          <w:sz w:val="28"/>
          <w:szCs w:val="28"/>
          <w:highlight w:val="green"/>
        </w:rPr>
        <w:t>al</w:t>
      </w:r>
      <w:r w:rsidR="0023573C" w:rsidRPr="0023573C">
        <w:rPr>
          <w:rFonts w:ascii="Times New Roman" w:hAnsi="Times New Roman"/>
          <w:sz w:val="28"/>
          <w:szCs w:val="28"/>
          <w:highlight w:val="green"/>
          <w:lang w:val="ru-RU"/>
        </w:rPr>
        <w:t>., 2013</w:t>
      </w:r>
      <w:r w:rsidR="0023573C" w:rsidRP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У растений, адаптированных к суровым условиям, необходимо охарактеризовать множество различных признаков, представляющих ценность при создании 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lastRenderedPageBreak/>
        <w:t xml:space="preserve">новых сортов. Только тогда они будут эффективно использоваться в селекционной работе. </w:t>
      </w:r>
    </w:p>
    <w:p w:rsidR="00FB41AA" w:rsidRPr="005E4DC2" w:rsidRDefault="00FB41AA" w:rsidP="00FB41AA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Анализ данных большого масштаба актуален и при поиске генов, ответственных за важные хозяйственные признаки растений. Подавляющее большинство этих признаков, такие как урожайность, биомасса растения, сроки основных фаз роста, устойчивость к стрессу и заболеваниям контролируются полигенно. Основная идея поиска генов (локусов количественных признаков, 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QTL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), контролирующих такие признаки, заключается в выявлении ДНК-маркеров, которые ассоциированы с уровнем экспрессии исследуемого признака </w:t>
      </w:r>
      <w:r w:rsidR="0023573C" w:rsidRP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Kearsey</w:t>
      </w:r>
      <w:proofErr w:type="spellEnd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, </w:t>
      </w:r>
      <w:proofErr w:type="spellStart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Farquhar</w:t>
      </w:r>
      <w:proofErr w:type="spellEnd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, 1998</w:t>
      </w:r>
      <w:r w:rsidR="0023573C" w:rsidRP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; </w:t>
      </w:r>
      <w:proofErr w:type="spellStart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Würschum</w:t>
      </w:r>
      <w:proofErr w:type="spellEnd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, 2012; </w:t>
      </w:r>
      <w:proofErr w:type="spellStart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Хлесткина</w:t>
      </w:r>
      <w:proofErr w:type="spellEnd"/>
      <w:r w:rsidR="0023573C" w:rsidRPr="0023573C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, 2013</w:t>
      </w:r>
      <w:r w:rsidR="0023573C" w:rsidRP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В последнее время технологии секвенирования ДНК позволяют недорого и быстро прочитывать последовательности как полных геномов индивидуальных организмов, так и отдельных его локусов </w:t>
      </w:r>
      <w:r w:rsidR="0023573C" w:rsidRP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23573C" w:rsidRPr="00925183">
        <w:rPr>
          <w:rFonts w:ascii="Times New Roman" w:hAnsi="Times New Roman"/>
          <w:sz w:val="28"/>
          <w:szCs w:val="28"/>
          <w:highlight w:val="green"/>
        </w:rPr>
        <w:t>Mardis</w:t>
      </w:r>
      <w:proofErr w:type="spellEnd"/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, 2008; </w:t>
      </w:r>
      <w:proofErr w:type="spellStart"/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>Varshney</w:t>
      </w:r>
      <w:proofErr w:type="spellEnd"/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et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al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>., 2009</w:t>
      </w:r>
      <w:r w:rsidR="0023573C" w:rsidRPr="0023573C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Это позволяет эффективно решать задачи идентификации геномных маркеров 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Elshire</w:t>
      </w:r>
      <w:proofErr w:type="spellEnd"/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et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al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., 2011; 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Miller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et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al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., 2007; </w:t>
      </w:r>
      <w:proofErr w:type="spellStart"/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Paux</w:t>
      </w:r>
      <w:proofErr w:type="spellEnd"/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et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al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., 2012; Нестеров и </w:t>
      </w:r>
      <w:proofErr w:type="spellStart"/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соавт</w:t>
      </w:r>
      <w:proofErr w:type="spellEnd"/>
      <w:r w:rsidR="00925183" w:rsidRPr="00925183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, 2015</w:t>
      </w:r>
      <w:r w:rsidR="00925183" w:rsidRPr="00925183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) 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и выявления их вариаций для большого количества генотипов </w:t>
      </w:r>
      <w:r w:rsidR="00925183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925183" w:rsidRPr="00925183">
        <w:rPr>
          <w:rFonts w:ascii="Times New Roman" w:hAnsi="Times New Roman"/>
          <w:sz w:val="28"/>
          <w:szCs w:val="28"/>
          <w:highlight w:val="green"/>
        </w:rPr>
        <w:t>Lijavetzky</w:t>
      </w:r>
      <w:proofErr w:type="spellEnd"/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., 2007;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Li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et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al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., 2013;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Cuesta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>-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Marcos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et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al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., 2010;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Xu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et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925183" w:rsidRPr="00925183">
        <w:rPr>
          <w:rFonts w:ascii="Times New Roman" w:hAnsi="Times New Roman"/>
          <w:sz w:val="28"/>
          <w:szCs w:val="28"/>
          <w:highlight w:val="green"/>
        </w:rPr>
        <w:t>al</w:t>
      </w:r>
      <w:r w:rsidR="00925183" w:rsidRPr="00925183">
        <w:rPr>
          <w:rFonts w:ascii="Times New Roman" w:hAnsi="Times New Roman"/>
          <w:sz w:val="28"/>
          <w:szCs w:val="28"/>
          <w:highlight w:val="green"/>
          <w:lang w:val="ru-RU"/>
        </w:rPr>
        <w:t>., 2010</w:t>
      </w:r>
      <w:r w:rsidR="00925183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. Как результат, высокопроизводительные технологии секвенирования привели к созданию новых методов селекции, таких как маркёр-контролируемый отбор, (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Marker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-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assisted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selection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MAS)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r w:rsidR="008853E0" w:rsidRPr="008853E0">
        <w:rPr>
          <w:rFonts w:ascii="Times New Roman" w:hAnsi="Times New Roman"/>
          <w:sz w:val="28"/>
          <w:szCs w:val="28"/>
          <w:highlight w:val="green"/>
        </w:rPr>
        <w:t>Collard</w:t>
      </w:r>
      <w:r w:rsidR="008853E0" w:rsidRPr="008853E0">
        <w:rPr>
          <w:rFonts w:ascii="Times New Roman" w:hAnsi="Times New Roman"/>
          <w:sz w:val="28"/>
          <w:szCs w:val="28"/>
          <w:highlight w:val="green"/>
          <w:lang w:val="ru-RU"/>
        </w:rPr>
        <w:t xml:space="preserve">, </w:t>
      </w:r>
      <w:proofErr w:type="spellStart"/>
      <w:r w:rsidR="008853E0" w:rsidRPr="008853E0">
        <w:rPr>
          <w:rFonts w:ascii="Times New Roman" w:hAnsi="Times New Roman"/>
          <w:sz w:val="28"/>
          <w:szCs w:val="28"/>
          <w:highlight w:val="green"/>
        </w:rPr>
        <w:t>Mackill</w:t>
      </w:r>
      <w:proofErr w:type="spellEnd"/>
      <w:r w:rsidR="008853E0" w:rsidRPr="008853E0">
        <w:rPr>
          <w:rFonts w:ascii="Times New Roman" w:hAnsi="Times New Roman"/>
          <w:sz w:val="28"/>
          <w:szCs w:val="28"/>
          <w:highlight w:val="green"/>
          <w:lang w:val="ru-RU"/>
        </w:rPr>
        <w:t>, 2008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 геномная селекция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Meuwissen</w:t>
      </w:r>
      <w:proofErr w:type="spellEnd"/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et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al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., 2001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</w:t>
      </w:r>
    </w:p>
    <w:p w:rsidR="00FB41AA" w:rsidRPr="005E4DC2" w:rsidRDefault="00FB41AA" w:rsidP="00FB41AA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Следует отметить, что в основе успешного поиска взаимосвязи между генотипом и фенотипом лежат статистические методы, эффективность и точность которых зависит от размера анализируемой выборки. Больший размер выборки позволяет уменьшить ошибку идентификации 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QTL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а также точность определения генетического расстояния между маркерами. Это демонстрируется, аналитическими расчетами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r w:rsidR="008853E0" w:rsidRPr="008853E0">
        <w:rPr>
          <w:rFonts w:ascii="Times New Roman" w:hAnsi="Times New Roman"/>
          <w:sz w:val="28"/>
          <w:szCs w:val="28"/>
          <w:highlight w:val="green"/>
        </w:rPr>
        <w:t>Frisch</w:t>
      </w:r>
      <w:r w:rsidR="008853E0" w:rsidRPr="008853E0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hAnsi="Times New Roman"/>
          <w:sz w:val="28"/>
          <w:szCs w:val="28"/>
          <w:highlight w:val="green"/>
        </w:rPr>
        <w:t>et</w:t>
      </w:r>
      <w:r w:rsidR="008853E0" w:rsidRPr="008853E0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hAnsi="Times New Roman"/>
          <w:sz w:val="28"/>
          <w:szCs w:val="28"/>
          <w:highlight w:val="green"/>
        </w:rPr>
        <w:t>al</w:t>
      </w:r>
      <w:r w:rsidR="008853E0" w:rsidRPr="008853E0">
        <w:rPr>
          <w:rFonts w:ascii="Times New Roman" w:hAnsi="Times New Roman"/>
          <w:sz w:val="28"/>
          <w:szCs w:val="28"/>
          <w:highlight w:val="green"/>
          <w:lang w:val="ru-RU"/>
        </w:rPr>
        <w:t>., 1999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численными 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lastRenderedPageBreak/>
        <w:t xml:space="preserve">экспериментами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Visscher</w:t>
      </w:r>
      <w:proofErr w:type="spellEnd"/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et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al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., 1996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практическим опытом проведения 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QTL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8853E0" w:rsidRPr="00D63108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Beavis</w:t>
      </w:r>
      <w:proofErr w:type="spellEnd"/>
      <w:r w:rsidR="008853E0" w:rsidRPr="00D63108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, 1998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Фактор размера выборки также важен для методов поиска </w:t>
      </w:r>
      <w:proofErr w:type="spellStart"/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полногеномных</w:t>
      </w:r>
      <w:proofErr w:type="spellEnd"/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ассоциаций (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genome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-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wide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association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studies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</w:t>
      </w:r>
      <w:r w:rsidRPr="005E4DC2">
        <w:rPr>
          <w:rFonts w:ascii="Times New Roman" w:eastAsia="Times New Roman" w:hAnsi="Times New Roman"/>
          <w:kern w:val="0"/>
          <w:sz w:val="28"/>
          <w:szCs w:val="28"/>
        </w:rPr>
        <w:t>GWAS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) и геномной селекции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Meuwissen</w:t>
      </w:r>
      <w:proofErr w:type="spellEnd"/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et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al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., 2001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; </w:t>
      </w:r>
      <w:proofErr w:type="spellStart"/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Korte</w:t>
      </w:r>
      <w:proofErr w:type="spellEnd"/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et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 xml:space="preserve">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</w:rPr>
        <w:t>al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highlight w:val="green"/>
          <w:lang w:val="ru-RU"/>
        </w:rPr>
        <w:t>., 2012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Поэтому для идентификации локусов, отвечающих за количественные признаки, все чаще используют выборки из тысяч растений. </w:t>
      </w:r>
    </w:p>
    <w:p w:rsidR="00F56A55" w:rsidRDefault="00FB41AA" w:rsidP="00FB41AA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При проведении подобных масштабных экспериментов одним из узких мест в настоящее время является измерение фенотипических параметров растения 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(</w:t>
      </w:r>
      <w:proofErr w:type="spellStart"/>
      <w:r w:rsidR="008853E0" w:rsidRPr="00014C0D">
        <w:rPr>
          <w:rFonts w:ascii="Times New Roman" w:hAnsi="Times New Roman"/>
          <w:sz w:val="28"/>
          <w:szCs w:val="28"/>
          <w:highlight w:val="green"/>
        </w:rPr>
        <w:t>Furbank</w:t>
      </w:r>
      <w:proofErr w:type="spellEnd"/>
      <w:r w:rsidR="008853E0" w:rsidRPr="008853E0">
        <w:rPr>
          <w:rFonts w:ascii="Times New Roman" w:hAnsi="Times New Roman"/>
          <w:sz w:val="28"/>
          <w:szCs w:val="28"/>
          <w:highlight w:val="green"/>
          <w:lang w:val="ru-RU"/>
        </w:rPr>
        <w:t xml:space="preserve">, </w:t>
      </w:r>
      <w:r w:rsidR="008853E0" w:rsidRPr="00014C0D">
        <w:rPr>
          <w:rFonts w:ascii="Times New Roman" w:hAnsi="Times New Roman"/>
          <w:sz w:val="28"/>
          <w:szCs w:val="28"/>
          <w:highlight w:val="green"/>
        </w:rPr>
        <w:t>Tester</w:t>
      </w:r>
      <w:r w:rsidR="008853E0" w:rsidRPr="008853E0">
        <w:rPr>
          <w:rFonts w:ascii="Times New Roman" w:hAnsi="Times New Roman"/>
          <w:sz w:val="28"/>
          <w:szCs w:val="28"/>
          <w:lang w:val="ru-RU"/>
        </w:rPr>
        <w:t>, 2011</w:t>
      </w:r>
      <w:r w:rsidR="008853E0" w:rsidRPr="008853E0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D63108">
        <w:rPr>
          <w:rFonts w:ascii="Times New Roman" w:eastAsia="Times New Roman" w:hAnsi="Times New Roman"/>
          <w:kern w:val="0"/>
          <w:sz w:val="28"/>
          <w:szCs w:val="28"/>
          <w:lang w:val="ru-RU"/>
        </w:rPr>
        <w:t>, котор</w:t>
      </w:r>
      <w:r w:rsidR="00C12BAD">
        <w:rPr>
          <w:rFonts w:ascii="Times New Roman" w:eastAsia="Times New Roman" w:hAnsi="Times New Roman"/>
          <w:kern w:val="0"/>
          <w:sz w:val="28"/>
          <w:szCs w:val="28"/>
          <w:lang w:val="ru-RU"/>
        </w:rPr>
        <w:t>ое</w:t>
      </w:r>
      <w:r w:rsidR="00D6310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до недавнего времени был</w:t>
      </w:r>
      <w:r w:rsidR="00C12BAD">
        <w:rPr>
          <w:rFonts w:ascii="Times New Roman" w:eastAsia="Times New Roman" w:hAnsi="Times New Roman"/>
          <w:kern w:val="0"/>
          <w:sz w:val="28"/>
          <w:szCs w:val="28"/>
          <w:lang w:val="ru-RU"/>
        </w:rPr>
        <w:t>о</w:t>
      </w:r>
      <w:r w:rsidR="00D6310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трудоемким, неавтоматизированным и зачастую базировал</w:t>
      </w:r>
      <w:r w:rsidR="00C12BAD">
        <w:rPr>
          <w:rFonts w:ascii="Times New Roman" w:eastAsia="Times New Roman" w:hAnsi="Times New Roman"/>
          <w:kern w:val="0"/>
          <w:sz w:val="28"/>
          <w:szCs w:val="28"/>
          <w:lang w:val="ru-RU"/>
        </w:rPr>
        <w:t>о</w:t>
      </w:r>
      <w:r w:rsidR="00D6310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сь на субъективных оценках фенотипа экспертами. Все это препятствовало эффективной оценке фенотипа для тысяч растений. 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Попытки решить эту </w:t>
      </w:r>
      <w:r w:rsidR="00D63108">
        <w:rPr>
          <w:rFonts w:ascii="Times New Roman" w:eastAsia="Times New Roman" w:hAnsi="Times New Roman"/>
          <w:kern w:val="0"/>
          <w:sz w:val="28"/>
          <w:szCs w:val="28"/>
          <w:lang w:val="ru-RU"/>
        </w:rPr>
        <w:t>проблему</w:t>
      </w:r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привели к формированию новой области науки на стыке биологии, информатики и инженерии - </w:t>
      </w:r>
      <w:proofErr w:type="spellStart"/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>феномики</w:t>
      </w:r>
      <w:proofErr w:type="spellEnd"/>
      <w:r w:rsidRPr="005E4DC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</w:t>
      </w:r>
    </w:p>
    <w:p w:rsidR="00FB41AA" w:rsidRPr="0022451E" w:rsidRDefault="00F56A55" w:rsidP="00FB41AA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Цель работы</w:t>
      </w:r>
      <w:r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E00E1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Целью </w:t>
      </w:r>
      <w:r w:rsidR="00E00E1A" w:rsidRPr="00E00E1A">
        <w:rPr>
          <w:rFonts w:ascii="Times New Roman" w:eastAsia="Times New Roman" w:hAnsi="Times New Roman"/>
          <w:kern w:val="0"/>
          <w:sz w:val="28"/>
          <w:szCs w:val="28"/>
          <w:lang w:val="ru-RU"/>
        </w:rPr>
        <w:t>работы явля</w:t>
      </w:r>
      <w:r w:rsidR="008B5F2C" w:rsidRPr="008B5F2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ется создание </w:t>
      </w:r>
      <w:r w:rsidR="0022451E" w:rsidRPr="0022451E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методов </w:t>
      </w:r>
      <w:r w:rsidR="0022451E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высокопроизводительного компьютерного </w:t>
      </w:r>
      <w:r w:rsidR="0022451E" w:rsidRPr="0022451E">
        <w:rPr>
          <w:rFonts w:ascii="Times New Roman" w:eastAsia="Times New Roman" w:hAnsi="Times New Roman"/>
          <w:kern w:val="0"/>
          <w:sz w:val="28"/>
          <w:szCs w:val="28"/>
          <w:lang w:val="ru-RU"/>
        </w:rPr>
        <w:t>фенотипирования растений</w:t>
      </w:r>
      <w:r w:rsidR="001F12D9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F60693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на основе анализа цифровых изображений </w:t>
      </w:r>
      <w:r w:rsidR="001F12D9">
        <w:rPr>
          <w:rFonts w:ascii="Times New Roman" w:eastAsia="Times New Roman" w:hAnsi="Times New Roman"/>
          <w:kern w:val="0"/>
          <w:sz w:val="28"/>
          <w:szCs w:val="28"/>
          <w:lang w:val="ru-RU"/>
        </w:rPr>
        <w:t>для оценки характеристик опушения листа, размера, формы</w:t>
      </w:r>
      <w:r w:rsidR="001C2B39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</w:t>
      </w:r>
      <w:r w:rsidR="001F12D9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цвета зерен</w:t>
      </w:r>
      <w:r w:rsidR="001C2B39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</w:t>
      </w:r>
      <w:r w:rsidR="001F12D9">
        <w:rPr>
          <w:rFonts w:ascii="Times New Roman" w:eastAsia="Times New Roman" w:hAnsi="Times New Roman"/>
          <w:kern w:val="0"/>
          <w:sz w:val="28"/>
          <w:szCs w:val="28"/>
          <w:lang w:val="ru-RU"/>
        </w:rPr>
        <w:t>формы колоса</w:t>
      </w:r>
      <w:r w:rsidR="00171C0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</w:t>
      </w:r>
      <w:r w:rsidR="001C2B39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анализ на этой основе</w:t>
      </w:r>
      <w:r w:rsidR="001F12D9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D77F8D">
        <w:rPr>
          <w:rFonts w:ascii="Times New Roman" w:eastAsia="Times New Roman" w:hAnsi="Times New Roman"/>
          <w:kern w:val="0"/>
          <w:sz w:val="28"/>
          <w:szCs w:val="28"/>
          <w:lang w:val="ru-RU"/>
        </w:rPr>
        <w:t>взаимосвязи</w:t>
      </w:r>
      <w:r w:rsidR="001C2B39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признаков </w:t>
      </w:r>
      <w:r w:rsidR="00D77F8D">
        <w:rPr>
          <w:rFonts w:ascii="Times New Roman" w:eastAsia="Times New Roman" w:hAnsi="Times New Roman"/>
          <w:kern w:val="0"/>
          <w:sz w:val="28"/>
          <w:szCs w:val="28"/>
          <w:lang w:val="ru-RU"/>
        </w:rPr>
        <w:t>фенотипа растений</w:t>
      </w:r>
      <w:r w:rsidR="0022451E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с генотипом и ответом на воздействие окружающей среды. </w:t>
      </w:r>
    </w:p>
    <w:p w:rsid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Задачи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</w:t>
      </w:r>
      <w:r w:rsidRPr="00F56A55">
        <w:rPr>
          <w:rFonts w:ascii="Times New Roman" w:eastAsia="Times New Roman" w:hAnsi="Times New Roman"/>
          <w:kern w:val="0"/>
          <w:sz w:val="28"/>
          <w:szCs w:val="28"/>
          <w:lang w:val="ru-RU"/>
        </w:rPr>
        <w:t>поставленные для достижения указанной цели, включали: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</w:p>
    <w:p w:rsidR="006522B7" w:rsidRPr="006522B7" w:rsidRDefault="006522B7" w:rsidP="006522B7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>1. Разработ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>ку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комплекс</w:t>
      </w:r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>а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методов для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компьютерного 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фенотипирования опушения листьев пшеницы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и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>анализ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>для сортов и линий мягкой пшеницы и ее сородичей</w:t>
      </w:r>
      <w:r w:rsidR="00310C7A"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разнообразия опушения, 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взаимосвязи </w:t>
      </w:r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>между характеристиками опушения, аллел</w:t>
      </w:r>
      <w:r w:rsidR="00062F6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ьным состоянием 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гено</w:t>
      </w:r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в, контролирующих развитие трихом и физиологическим ответом растений на засуху. </w:t>
      </w:r>
    </w:p>
    <w:p w:rsidR="006522B7" w:rsidRPr="006522B7" w:rsidRDefault="006522B7" w:rsidP="006522B7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lastRenderedPageBreak/>
        <w:t xml:space="preserve">2. </w:t>
      </w:r>
      <w:r w:rsidR="00F60693">
        <w:rPr>
          <w:rFonts w:ascii="Times New Roman" w:eastAsia="Times New Roman" w:hAnsi="Times New Roman"/>
          <w:kern w:val="0"/>
          <w:sz w:val="28"/>
          <w:szCs w:val="28"/>
          <w:lang w:val="ru-RU"/>
        </w:rPr>
        <w:t>Модификаци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>ю</w:t>
      </w:r>
      <w:r w:rsidR="00F60693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методов фенотипирования опушения листа для картофеля и табака и анализ количественных характеристик опушения </w:t>
      </w:r>
      <w:r w:rsidR="00062F6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для линий табака с модификацией гена </w:t>
      </w:r>
      <w:proofErr w:type="spellStart"/>
      <w:r w:rsidR="00062F64">
        <w:rPr>
          <w:rFonts w:ascii="Times New Roman" w:eastAsia="Times New Roman" w:hAnsi="Times New Roman"/>
          <w:kern w:val="0"/>
          <w:sz w:val="28"/>
          <w:szCs w:val="28"/>
          <w:lang w:val="ru-RU"/>
        </w:rPr>
        <w:t>пролиндегидрогеназы</w:t>
      </w:r>
      <w:proofErr w:type="spellEnd"/>
      <w:r w:rsidR="00062F6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для российских сортов картофеля. </w:t>
      </w:r>
    </w:p>
    <w:p w:rsidR="006522B7" w:rsidRPr="006522B7" w:rsidRDefault="006522B7" w:rsidP="006522B7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>3. Разработ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к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комплекс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а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методов для фенотипирования зерен пшеницы</w:t>
      </w:r>
      <w:r w:rsidR="00F60693">
        <w:rPr>
          <w:rFonts w:ascii="Times New Roman" w:eastAsia="Times New Roman" w:hAnsi="Times New Roman"/>
          <w:kern w:val="0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оценки для них характеристик размера, формы и цвета оболочки </w:t>
      </w:r>
      <w:r w:rsidR="00F60693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и </w:t>
      </w:r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поиск связи между характеристиками зерен пшеницы, локусами количественных признаков, длительностью хранения в </w:t>
      </w:r>
      <w:proofErr w:type="spellStart"/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генбанке</w:t>
      </w:r>
      <w:proofErr w:type="spellEnd"/>
      <w:r w:rsidR="00310C7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 всхожестью</w:t>
      </w:r>
      <w:r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</w:t>
      </w:r>
    </w:p>
    <w:p w:rsidR="00310C7A" w:rsidRDefault="00310C7A" w:rsidP="006522B7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4</w:t>
      </w:r>
      <w:r w:rsidR="006522B7"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>. Разработ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к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r w:rsidR="006522B7"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комплекс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а</w:t>
      </w:r>
      <w:r w:rsidR="006522B7"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методов ф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енотипирования колосьев пшеницы для 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оценки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количественных характерис</w:t>
      </w:r>
      <w:r w:rsidR="00062F64">
        <w:rPr>
          <w:rFonts w:ascii="Times New Roman" w:eastAsia="Times New Roman" w:hAnsi="Times New Roman"/>
          <w:kern w:val="0"/>
          <w:sz w:val="28"/>
          <w:szCs w:val="28"/>
          <w:lang w:val="ru-RU"/>
        </w:rPr>
        <w:t>т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ик формы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размера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>, остистости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 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определение на основе морфологических параметров колоса его типа и плотности. </w:t>
      </w:r>
    </w:p>
    <w:p w:rsidR="006522B7" w:rsidRPr="006522B7" w:rsidRDefault="00310C7A" w:rsidP="00310C7A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5</w:t>
      </w:r>
      <w:r w:rsidR="006522B7" w:rsidRPr="006522B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Разработк</w:t>
      </w:r>
      <w:r w:rsidR="00D6692D"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баз данных для сбора, хранения фенотипических данным пшеницы и доступа к ним. 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Style w:val="fontstyle01"/>
          <w:lang w:val="ru-RU"/>
        </w:rPr>
      </w:pPr>
      <w:r w:rsidRPr="00F56A55">
        <w:rPr>
          <w:rStyle w:val="fontstyle01"/>
          <w:lang w:val="ru-RU"/>
        </w:rPr>
        <w:t>Научная новизна</w:t>
      </w:r>
      <w:r w:rsidRPr="00DB1EB6">
        <w:rPr>
          <w:rStyle w:val="fontstyle01"/>
          <w:lang w:val="ru-RU"/>
        </w:rPr>
        <w:t>.</w:t>
      </w:r>
      <w:r w:rsidRPr="00F56A55">
        <w:rPr>
          <w:rStyle w:val="fontstyle01"/>
          <w:lang w:val="ru-RU"/>
        </w:rPr>
        <w:t xml:space="preserve"> </w:t>
      </w:r>
    </w:p>
    <w:p w:rsidR="00D6692D" w:rsidRPr="00D6692D" w:rsidRDefault="00D6692D" w:rsidP="00D6692D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>
        <w:rPr>
          <w:rStyle w:val="fontstyle01"/>
          <w:b w:val="0"/>
          <w:lang w:val="ru-RU"/>
        </w:rPr>
        <w:t>Впервые р</w:t>
      </w:r>
      <w:r w:rsidRPr="00D6692D">
        <w:rPr>
          <w:rStyle w:val="fontstyle01"/>
          <w:b w:val="0"/>
          <w:lang w:val="ru-RU"/>
        </w:rPr>
        <w:t xml:space="preserve">азработан комплекс методов для фенотипирования опушения листьев пшеницы на основе анализа </w:t>
      </w:r>
      <w:r>
        <w:rPr>
          <w:rStyle w:val="fontstyle01"/>
          <w:b w:val="0"/>
          <w:lang w:val="ru-RU"/>
        </w:rPr>
        <w:t>микро</w:t>
      </w:r>
      <w:r w:rsidRPr="00D6692D">
        <w:rPr>
          <w:rStyle w:val="fontstyle01"/>
          <w:b w:val="0"/>
          <w:lang w:val="ru-RU"/>
        </w:rPr>
        <w:t>изображений сгибов листа</w:t>
      </w:r>
      <w:r w:rsidR="00BF14C4" w:rsidRPr="00BF14C4">
        <w:rPr>
          <w:rStyle w:val="fontstyle01"/>
          <w:b w:val="0"/>
          <w:lang w:val="ru-RU"/>
        </w:rPr>
        <w:t xml:space="preserve"> программой </w:t>
      </w:r>
      <w:proofErr w:type="spellStart"/>
      <w:r w:rsidR="00BF14C4" w:rsidRPr="00BF14C4">
        <w:rPr>
          <w:rStyle w:val="fontstyle01"/>
          <w:b w:val="0"/>
        </w:rPr>
        <w:t>LHDetect</w:t>
      </w:r>
      <w:proofErr w:type="spellEnd"/>
      <w:r w:rsidR="00BF14C4" w:rsidRPr="00BF14C4">
        <w:rPr>
          <w:rStyle w:val="fontstyle01"/>
          <w:b w:val="0"/>
          <w:lang w:val="ru-RU"/>
        </w:rPr>
        <w:t>2</w:t>
      </w:r>
      <w:r w:rsidRPr="00D6692D">
        <w:rPr>
          <w:rStyle w:val="fontstyle01"/>
          <w:b w:val="0"/>
          <w:lang w:val="ru-RU"/>
        </w:rPr>
        <w:t xml:space="preserve">. </w:t>
      </w:r>
      <w:r>
        <w:rPr>
          <w:rStyle w:val="fontstyle01"/>
          <w:b w:val="0"/>
          <w:lang w:val="ru-RU"/>
        </w:rPr>
        <w:t>Он</w:t>
      </w:r>
      <w:r w:rsidRPr="00D6692D">
        <w:rPr>
          <w:rStyle w:val="fontstyle01"/>
          <w:b w:val="0"/>
          <w:lang w:val="ru-RU"/>
        </w:rPr>
        <w:t xml:space="preserve"> позволяет оценивать количественные характеристики опушения листа на изображении с высокой точностью: распределение трихомов по длинам, среднее число трихомов, среднюю длину трихомов, соотношение средней длины и количества трихомов. </w:t>
      </w:r>
      <w:r>
        <w:rPr>
          <w:rStyle w:val="fontstyle01"/>
          <w:b w:val="0"/>
          <w:lang w:val="ru-RU"/>
        </w:rPr>
        <w:t>С помощью методов фенотипирования опушения листьев пшеницы</w:t>
      </w:r>
      <w:r w:rsidRPr="00D6692D">
        <w:rPr>
          <w:rStyle w:val="fontstyle01"/>
          <w:b w:val="0"/>
          <w:lang w:val="ru-RU"/>
        </w:rPr>
        <w:t>:</w:t>
      </w:r>
    </w:p>
    <w:p w:rsidR="00D6692D" w:rsidRPr="00D6692D" w:rsidRDefault="00D6692D" w:rsidP="00D6692D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 w:rsidRPr="00D6692D">
        <w:rPr>
          <w:rStyle w:val="fontstyle01"/>
          <w:b w:val="0"/>
          <w:lang w:val="ru-RU"/>
        </w:rPr>
        <w:t xml:space="preserve">(а) впервые </w:t>
      </w:r>
      <w:r w:rsidR="00CB5F41" w:rsidRPr="00D6692D">
        <w:rPr>
          <w:rStyle w:val="fontstyle01"/>
          <w:b w:val="0"/>
          <w:lang w:val="ru-RU"/>
        </w:rPr>
        <w:t>для 47 образцов пшеницы</w:t>
      </w:r>
      <w:r w:rsidR="00CB5F41">
        <w:rPr>
          <w:rStyle w:val="fontstyle01"/>
          <w:b w:val="0"/>
          <w:lang w:val="ru-RU"/>
        </w:rPr>
        <w:t xml:space="preserve"> и ее диких сородичей </w:t>
      </w:r>
      <w:r w:rsidRPr="00D6692D">
        <w:rPr>
          <w:rStyle w:val="fontstyle01"/>
          <w:b w:val="0"/>
          <w:lang w:val="ru-RU"/>
        </w:rPr>
        <w:t xml:space="preserve">проведен широкомасштабный анализ характеристик опушения </w:t>
      </w:r>
      <w:r>
        <w:rPr>
          <w:rStyle w:val="fontstyle01"/>
          <w:b w:val="0"/>
          <w:lang w:val="ru-RU"/>
        </w:rPr>
        <w:t xml:space="preserve">и выделены </w:t>
      </w:r>
      <w:r w:rsidR="00CB5F41">
        <w:rPr>
          <w:rStyle w:val="fontstyle01"/>
          <w:b w:val="0"/>
          <w:lang w:val="ru-RU"/>
        </w:rPr>
        <w:t xml:space="preserve">их </w:t>
      </w:r>
      <w:r>
        <w:rPr>
          <w:rStyle w:val="fontstyle01"/>
          <w:b w:val="0"/>
          <w:lang w:val="ru-RU"/>
        </w:rPr>
        <w:t>основные закономерности</w:t>
      </w:r>
      <w:r w:rsidR="00CB5F41">
        <w:rPr>
          <w:rStyle w:val="fontstyle01"/>
          <w:b w:val="0"/>
          <w:lang w:val="ru-RU"/>
        </w:rPr>
        <w:t xml:space="preserve"> и связь с геномной конституцией</w:t>
      </w:r>
      <w:r>
        <w:rPr>
          <w:rStyle w:val="fontstyle01"/>
          <w:b w:val="0"/>
          <w:lang w:val="ru-RU"/>
        </w:rPr>
        <w:t>;</w:t>
      </w:r>
      <w:r w:rsidRPr="00D6692D">
        <w:rPr>
          <w:rStyle w:val="fontstyle01"/>
          <w:b w:val="0"/>
          <w:lang w:val="ru-RU"/>
        </w:rPr>
        <w:t xml:space="preserve"> </w:t>
      </w:r>
    </w:p>
    <w:p w:rsidR="00D6692D" w:rsidRPr="00D6692D" w:rsidRDefault="00D6692D" w:rsidP="00D6692D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 w:rsidRPr="00D6692D">
        <w:rPr>
          <w:rStyle w:val="fontstyle01"/>
          <w:b w:val="0"/>
          <w:lang w:val="ru-RU"/>
        </w:rPr>
        <w:lastRenderedPageBreak/>
        <w:t xml:space="preserve">(б) </w:t>
      </w:r>
      <w:r w:rsidR="00CB5F41">
        <w:rPr>
          <w:rStyle w:val="fontstyle01"/>
          <w:b w:val="0"/>
          <w:lang w:val="ru-RU"/>
        </w:rPr>
        <w:t xml:space="preserve">впервые количественно </w:t>
      </w:r>
      <w:r w:rsidRPr="00D6692D">
        <w:rPr>
          <w:rStyle w:val="fontstyle01"/>
          <w:b w:val="0"/>
          <w:lang w:val="ru-RU"/>
        </w:rPr>
        <w:t>оценено фенотипическое проявление генов, контролирующих опушение листа у пшеницы на генетическом фоне ряда сортов и линий мягких пшениц</w:t>
      </w:r>
      <w:r w:rsidR="00CB5F41">
        <w:rPr>
          <w:rStyle w:val="fontstyle01"/>
          <w:b w:val="0"/>
          <w:lang w:val="ru-RU"/>
        </w:rPr>
        <w:t>;</w:t>
      </w:r>
    </w:p>
    <w:p w:rsidR="00D6692D" w:rsidRPr="00D6692D" w:rsidRDefault="00D6692D" w:rsidP="00D6692D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 w:rsidRPr="00D6692D">
        <w:rPr>
          <w:rStyle w:val="fontstyle01"/>
          <w:b w:val="0"/>
          <w:lang w:val="ru-RU"/>
        </w:rPr>
        <w:t xml:space="preserve">(в) </w:t>
      </w:r>
      <w:r w:rsidR="00CB5F41">
        <w:rPr>
          <w:rStyle w:val="fontstyle01"/>
          <w:b w:val="0"/>
          <w:lang w:val="ru-RU"/>
        </w:rPr>
        <w:t>п</w:t>
      </w:r>
      <w:r w:rsidRPr="00D6692D">
        <w:rPr>
          <w:rStyle w:val="fontstyle01"/>
          <w:b w:val="0"/>
          <w:lang w:val="ru-RU"/>
        </w:rPr>
        <w:t>оказан</w:t>
      </w:r>
      <w:r w:rsidR="00CB5F41">
        <w:rPr>
          <w:rStyle w:val="fontstyle01"/>
          <w:b w:val="0"/>
          <w:lang w:val="ru-RU"/>
        </w:rPr>
        <w:t>ы</w:t>
      </w:r>
      <w:r w:rsidRPr="00D6692D">
        <w:rPr>
          <w:rStyle w:val="fontstyle01"/>
          <w:b w:val="0"/>
          <w:lang w:val="ru-RU"/>
        </w:rPr>
        <w:t xml:space="preserve"> </w:t>
      </w:r>
      <w:r w:rsidR="00CB5F41">
        <w:rPr>
          <w:rStyle w:val="fontstyle01"/>
          <w:b w:val="0"/>
          <w:lang w:val="ru-RU"/>
        </w:rPr>
        <w:t>количественные изменения характеристик опушения пшеницы в ответ на засушливые условия произрастания;</w:t>
      </w:r>
    </w:p>
    <w:p w:rsidR="00D6692D" w:rsidRPr="00D6692D" w:rsidRDefault="00D6692D" w:rsidP="00D6692D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 w:rsidRPr="00D6692D">
        <w:rPr>
          <w:rStyle w:val="fontstyle01"/>
          <w:b w:val="0"/>
          <w:lang w:val="ru-RU"/>
        </w:rPr>
        <w:t xml:space="preserve">Методы фенотипирования опушения листа пшеницы были </w:t>
      </w:r>
      <w:r w:rsidR="00CB5F41">
        <w:rPr>
          <w:rStyle w:val="fontstyle01"/>
          <w:b w:val="0"/>
          <w:lang w:val="ru-RU"/>
        </w:rPr>
        <w:t>модифицированы</w:t>
      </w:r>
      <w:r w:rsidRPr="00D6692D">
        <w:rPr>
          <w:rStyle w:val="fontstyle01"/>
          <w:b w:val="0"/>
          <w:lang w:val="ru-RU"/>
        </w:rPr>
        <w:t xml:space="preserve"> для анализа двудольных растений: картофеля и табака. С их помощью </w:t>
      </w:r>
      <w:r w:rsidR="00CB5F41">
        <w:rPr>
          <w:rStyle w:val="fontstyle01"/>
          <w:b w:val="0"/>
          <w:lang w:val="ru-RU"/>
        </w:rPr>
        <w:t xml:space="preserve">впервые </w:t>
      </w:r>
      <w:r w:rsidRPr="00D6692D">
        <w:rPr>
          <w:rStyle w:val="fontstyle01"/>
          <w:b w:val="0"/>
          <w:lang w:val="ru-RU"/>
        </w:rPr>
        <w:t>показано:</w:t>
      </w:r>
    </w:p>
    <w:p w:rsidR="00D6692D" w:rsidRPr="00D6692D" w:rsidRDefault="00D6692D" w:rsidP="00D6692D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 w:rsidRPr="00D6692D">
        <w:rPr>
          <w:rStyle w:val="fontstyle01"/>
          <w:b w:val="0"/>
          <w:lang w:val="ru-RU"/>
        </w:rPr>
        <w:t>(а) растения сибирских сортов и линий картофеля демонстрируют разнообразие количественных характеристик опушения листьев</w:t>
      </w:r>
      <w:r w:rsidR="00CB5F41">
        <w:rPr>
          <w:rStyle w:val="fontstyle01"/>
          <w:b w:val="0"/>
          <w:lang w:val="ru-RU"/>
        </w:rPr>
        <w:t>;</w:t>
      </w:r>
    </w:p>
    <w:p w:rsidR="00D6692D" w:rsidRPr="00D6692D" w:rsidRDefault="00D6692D" w:rsidP="00D6692D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 w:rsidRPr="00D6692D">
        <w:rPr>
          <w:rStyle w:val="fontstyle01"/>
          <w:b w:val="0"/>
          <w:lang w:val="ru-RU"/>
        </w:rPr>
        <w:t>(б) генетических модификаци</w:t>
      </w:r>
      <w:r w:rsidR="00CB5F41">
        <w:rPr>
          <w:rStyle w:val="fontstyle01"/>
          <w:b w:val="0"/>
          <w:lang w:val="ru-RU"/>
        </w:rPr>
        <w:t>и</w:t>
      </w:r>
      <w:r w:rsidRPr="00D6692D">
        <w:rPr>
          <w:rStyle w:val="fontstyle01"/>
          <w:b w:val="0"/>
          <w:lang w:val="ru-RU"/>
        </w:rPr>
        <w:t xml:space="preserve"> гена </w:t>
      </w:r>
      <w:proofErr w:type="spellStart"/>
      <w:r w:rsidR="00CB5F41">
        <w:rPr>
          <w:rStyle w:val="fontstyle01"/>
          <w:b w:val="0"/>
          <w:lang w:val="ru-RU"/>
        </w:rPr>
        <w:t>пролиндегидрогеназы</w:t>
      </w:r>
      <w:proofErr w:type="spellEnd"/>
      <w:r w:rsidR="00CB5F41">
        <w:rPr>
          <w:rStyle w:val="fontstyle01"/>
          <w:b w:val="0"/>
          <w:lang w:val="ru-RU"/>
        </w:rPr>
        <w:t xml:space="preserve"> у табака оказывают влияния на количественные характеристики опушения листьев: длину и плотность трихомов. </w:t>
      </w:r>
    </w:p>
    <w:p w:rsidR="00D6692D" w:rsidRPr="00D6692D" w:rsidRDefault="00CB5F41" w:rsidP="00CB5F41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>
        <w:rPr>
          <w:rStyle w:val="fontstyle01"/>
          <w:b w:val="0"/>
          <w:lang w:val="ru-RU"/>
        </w:rPr>
        <w:t>Впервые р</w:t>
      </w:r>
      <w:r w:rsidR="00D6692D" w:rsidRPr="00D6692D">
        <w:rPr>
          <w:rStyle w:val="fontstyle01"/>
          <w:b w:val="0"/>
          <w:lang w:val="ru-RU"/>
        </w:rPr>
        <w:t>азработан комплекс методов для фенотипирования зерен пшеницы на основе анализа цифровых изображений</w:t>
      </w:r>
      <w:r>
        <w:rPr>
          <w:rStyle w:val="fontstyle01"/>
          <w:b w:val="0"/>
          <w:lang w:val="ru-RU"/>
        </w:rPr>
        <w:t xml:space="preserve">, полученных с помощью мобильных устройств приложением </w:t>
      </w:r>
      <w:proofErr w:type="spellStart"/>
      <w:r>
        <w:rPr>
          <w:rStyle w:val="fontstyle01"/>
          <w:b w:val="0"/>
        </w:rPr>
        <w:t>SeedCounter</w:t>
      </w:r>
      <w:proofErr w:type="spellEnd"/>
      <w:r>
        <w:rPr>
          <w:rStyle w:val="fontstyle01"/>
          <w:b w:val="0"/>
          <w:lang w:val="ru-RU"/>
        </w:rPr>
        <w:t xml:space="preserve">. </w:t>
      </w:r>
      <w:r w:rsidR="00D6692D" w:rsidRPr="00D6692D">
        <w:rPr>
          <w:rStyle w:val="fontstyle01"/>
          <w:b w:val="0"/>
          <w:lang w:val="ru-RU"/>
        </w:rPr>
        <w:t>С помощью</w:t>
      </w:r>
      <w:r>
        <w:rPr>
          <w:rStyle w:val="fontstyle01"/>
          <w:b w:val="0"/>
          <w:lang w:val="ru-RU"/>
        </w:rPr>
        <w:t xml:space="preserve"> разработанного приложения</w:t>
      </w:r>
      <w:r w:rsidR="00D6692D" w:rsidRPr="00D6692D">
        <w:rPr>
          <w:rStyle w:val="fontstyle01"/>
          <w:b w:val="0"/>
          <w:lang w:val="ru-RU"/>
        </w:rPr>
        <w:t xml:space="preserve"> </w:t>
      </w:r>
      <w:proofErr w:type="spellStart"/>
      <w:r w:rsidR="00D6692D" w:rsidRPr="00D6692D">
        <w:rPr>
          <w:rStyle w:val="fontstyle01"/>
          <w:b w:val="0"/>
          <w:lang w:val="ru-RU"/>
        </w:rPr>
        <w:t>SeedСounter</w:t>
      </w:r>
      <w:proofErr w:type="spellEnd"/>
      <w:r w:rsidR="00D6692D" w:rsidRPr="00D6692D">
        <w:rPr>
          <w:rStyle w:val="fontstyle01"/>
          <w:b w:val="0"/>
          <w:lang w:val="ru-RU"/>
        </w:rPr>
        <w:t xml:space="preserve"> </w:t>
      </w:r>
      <w:r>
        <w:rPr>
          <w:rStyle w:val="fontstyle01"/>
          <w:b w:val="0"/>
          <w:lang w:val="ru-RU"/>
        </w:rPr>
        <w:t xml:space="preserve">впервые исследована связь количественных характеристик зерен пшеницы и сроком их хранения в </w:t>
      </w:r>
      <w:proofErr w:type="spellStart"/>
      <w:r>
        <w:rPr>
          <w:rStyle w:val="fontstyle01"/>
          <w:b w:val="0"/>
          <w:lang w:val="ru-RU"/>
        </w:rPr>
        <w:t>генбанке</w:t>
      </w:r>
      <w:proofErr w:type="spellEnd"/>
      <w:r>
        <w:rPr>
          <w:rStyle w:val="fontstyle01"/>
          <w:b w:val="0"/>
          <w:lang w:val="ru-RU"/>
        </w:rPr>
        <w:t xml:space="preserve"> и показано, что для</w:t>
      </w:r>
      <w:r w:rsidRPr="00D6692D">
        <w:rPr>
          <w:rStyle w:val="fontstyle01"/>
          <w:b w:val="0"/>
          <w:lang w:val="ru-RU"/>
        </w:rPr>
        <w:t xml:space="preserve"> большинства признаков цвета зерна </w:t>
      </w:r>
      <w:r>
        <w:rPr>
          <w:rStyle w:val="fontstyle01"/>
          <w:b w:val="0"/>
          <w:lang w:val="ru-RU"/>
        </w:rPr>
        <w:t>существует значимая</w:t>
      </w:r>
      <w:r w:rsidRPr="00D6692D">
        <w:rPr>
          <w:rStyle w:val="fontstyle01"/>
          <w:b w:val="0"/>
          <w:lang w:val="ru-RU"/>
        </w:rPr>
        <w:t xml:space="preserve"> статистическая линейная связь между величиной признака и годом урожая</w:t>
      </w:r>
      <w:r>
        <w:rPr>
          <w:rStyle w:val="fontstyle01"/>
          <w:b w:val="0"/>
          <w:lang w:val="ru-RU"/>
        </w:rPr>
        <w:t xml:space="preserve">. </w:t>
      </w:r>
    </w:p>
    <w:p w:rsidR="00F56A55" w:rsidRPr="00F56A55" w:rsidRDefault="00CB5F41" w:rsidP="00BF14C4">
      <w:pPr>
        <w:widowControl/>
        <w:suppressAutoHyphens w:val="0"/>
        <w:spacing w:line="360" w:lineRule="auto"/>
        <w:ind w:firstLine="567"/>
        <w:jc w:val="both"/>
        <w:rPr>
          <w:rStyle w:val="fontstyle01"/>
          <w:b w:val="0"/>
          <w:lang w:val="ru-RU"/>
        </w:rPr>
      </w:pPr>
      <w:r>
        <w:rPr>
          <w:rStyle w:val="fontstyle01"/>
          <w:b w:val="0"/>
          <w:lang w:val="ru-RU"/>
        </w:rPr>
        <w:t xml:space="preserve">Впервые предложен комплекс </w:t>
      </w:r>
      <w:r w:rsidR="00D6692D" w:rsidRPr="00D6692D">
        <w:rPr>
          <w:rStyle w:val="fontstyle01"/>
          <w:b w:val="0"/>
          <w:lang w:val="ru-RU"/>
        </w:rPr>
        <w:t>методов для фенотипирования колосьев пшеницы на основе анализа цифровых изображений</w:t>
      </w:r>
      <w:r>
        <w:rPr>
          <w:rStyle w:val="fontstyle01"/>
          <w:b w:val="0"/>
          <w:lang w:val="ru-RU"/>
        </w:rPr>
        <w:t xml:space="preserve">, реализованный </w:t>
      </w:r>
      <w:r w:rsidR="00D6692D" w:rsidRPr="00D6692D">
        <w:rPr>
          <w:rStyle w:val="fontstyle01"/>
          <w:b w:val="0"/>
          <w:lang w:val="ru-RU"/>
        </w:rPr>
        <w:t xml:space="preserve">в виде приложения </w:t>
      </w:r>
      <w:proofErr w:type="spellStart"/>
      <w:r w:rsidR="00D6692D" w:rsidRPr="00D6692D">
        <w:rPr>
          <w:rStyle w:val="fontstyle01"/>
          <w:b w:val="0"/>
          <w:lang w:val="ru-RU"/>
        </w:rPr>
        <w:t>WERecognizer</w:t>
      </w:r>
      <w:proofErr w:type="spellEnd"/>
      <w:r w:rsidR="00D6692D" w:rsidRPr="00D6692D">
        <w:rPr>
          <w:rStyle w:val="fontstyle01"/>
          <w:b w:val="0"/>
          <w:lang w:val="ru-RU"/>
        </w:rPr>
        <w:t xml:space="preserve"> для настольных персональных компьютеров.</w:t>
      </w:r>
      <w:r w:rsidR="00BF14C4">
        <w:rPr>
          <w:rStyle w:val="fontstyle01"/>
          <w:b w:val="0"/>
          <w:lang w:val="ru-RU"/>
        </w:rPr>
        <w:t xml:space="preserve"> Впервые предложена модель двух четырехугольников для описания формы колоса на основе анализа его цифровых изображений и п</w:t>
      </w:r>
      <w:r w:rsidR="00D6692D" w:rsidRPr="00D6692D">
        <w:rPr>
          <w:rStyle w:val="fontstyle01"/>
          <w:b w:val="0"/>
          <w:lang w:val="ru-RU"/>
        </w:rPr>
        <w:t xml:space="preserve">оказано, что геометрические параметры колоса позволяют предсказывать </w:t>
      </w:r>
      <w:r w:rsidR="00BF14C4">
        <w:rPr>
          <w:rStyle w:val="fontstyle01"/>
          <w:b w:val="0"/>
          <w:lang w:val="ru-RU"/>
        </w:rPr>
        <w:t xml:space="preserve">его тип и </w:t>
      </w:r>
      <w:r w:rsidR="00D6692D" w:rsidRPr="00D6692D">
        <w:rPr>
          <w:rStyle w:val="fontstyle01"/>
          <w:b w:val="0"/>
          <w:lang w:val="ru-RU"/>
        </w:rPr>
        <w:t xml:space="preserve">плотность с высокой точностью. 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lastRenderedPageBreak/>
        <w:t>Положения, выносимые на защиту:</w:t>
      </w:r>
    </w:p>
    <w:p w:rsidR="00F56A55" w:rsidRDefault="00BF14C4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1. К</w:t>
      </w:r>
      <w:r w:rsidRPr="00BF14C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омплекс методов для фенотипирования опушения листьев пшеницы на основе анализа 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цифровых </w:t>
      </w:r>
      <w:r w:rsidRPr="00BF14C4">
        <w:rPr>
          <w:rFonts w:ascii="Times New Roman" w:eastAsia="Times New Roman" w:hAnsi="Times New Roman"/>
          <w:kern w:val="0"/>
          <w:sz w:val="28"/>
          <w:szCs w:val="28"/>
          <w:lang w:val="ru-RU"/>
        </w:rPr>
        <w:t>микроизображений сгибов листа позволяет с высокой точностью оценивать количественные характеристики опушения: распределение трихомов по длинам, среднее число трихомов, среднюю длину трихомов, соотношение средней длины и количества трихомов.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</w:p>
    <w:p w:rsidR="00F56A55" w:rsidRDefault="00BF14C4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2. К</w:t>
      </w:r>
      <w:r w:rsidRPr="00BF14C4">
        <w:rPr>
          <w:rFonts w:ascii="Times New Roman" w:eastAsia="Times New Roman" w:hAnsi="Times New Roman"/>
          <w:kern w:val="0"/>
          <w:sz w:val="28"/>
          <w:szCs w:val="28"/>
          <w:lang w:val="ru-RU"/>
        </w:rPr>
        <w:t>омплекс методов для фенотипирования зерен пшеницы на основе анализа цифровых изображений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приложением </w:t>
      </w:r>
      <w:proofErr w:type="spellStart"/>
      <w:r w:rsidRPr="00BF14C4">
        <w:rPr>
          <w:rFonts w:ascii="Times New Roman" w:eastAsia="Times New Roman" w:hAnsi="Times New Roman"/>
          <w:kern w:val="0"/>
          <w:sz w:val="28"/>
          <w:szCs w:val="28"/>
          <w:lang w:val="ru-RU"/>
        </w:rPr>
        <w:t>SeedCounter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позволяет оценивать характеристики формы, размера и цвета оболочки зерен с высокой точностью. </w:t>
      </w:r>
    </w:p>
    <w:p w:rsidR="00BF14C4" w:rsidRDefault="00BF14C4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3. К</w:t>
      </w:r>
      <w:r w:rsidRPr="00BF14C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омплекс методов для фенотипирования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колосьев</w:t>
      </w:r>
      <w:r w:rsidRPr="00BF14C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пшеницы на основе анализа цифровых изображений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позволяет оценивать характеристики остист</w:t>
      </w:r>
      <w:r w:rsidR="00171C0C">
        <w:rPr>
          <w:rFonts w:ascii="Times New Roman" w:eastAsia="Times New Roman" w:hAnsi="Times New Roman"/>
          <w:kern w:val="0"/>
          <w:sz w:val="28"/>
          <w:szCs w:val="28"/>
          <w:lang w:val="ru-RU"/>
        </w:rPr>
        <w:t>о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сти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колоса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а также его формы и размера на основе модели четырехугольников, что позволяет с высокой точностью определять тип колоса и его плотность.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Теоретическая значимость работы.</w:t>
      </w:r>
    </w:p>
    <w:p w:rsidR="00F56A55" w:rsidRDefault="00BF14C4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Разработан комплекс методов для фенотипирования важных признаков </w:t>
      </w:r>
      <w:r w:rsidR="00D77F8D">
        <w:rPr>
          <w:rFonts w:ascii="Times New Roman" w:eastAsia="Times New Roman" w:hAnsi="Times New Roman"/>
          <w:kern w:val="0"/>
          <w:sz w:val="28"/>
          <w:szCs w:val="28"/>
          <w:lang w:val="ru-RU"/>
        </w:rPr>
        <w:t>сельскохозяйственных растений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: зерен, колоса </w:t>
      </w:r>
      <w:r w:rsidR="00D77F8D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(у пшеницы)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и опушения листа</w:t>
      </w:r>
      <w:r w:rsidR="00D77F8D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(у пшеницы, картофеля и табака)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Данный комплекс методов позволяет получать быстро и с высокой точностью оценивать количественные характеристики фенотипа растений, что позволяет использовать предложенные подходы для массового анализа при решении задач поиска взаимосвязи генотип-фенотип и окружающая среда – фенотип у растений. 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Научно-практическая значимость работы.</w:t>
      </w:r>
    </w:p>
    <w:p w:rsidR="00F56A55" w:rsidRDefault="00F659CA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Разработанный комплекс методов и баз данных доступен для исследователей в области генетики и селекции </w:t>
      </w:r>
      <w:r w:rsidR="00D77F8D">
        <w:rPr>
          <w:rFonts w:ascii="Times New Roman" w:eastAsia="Times New Roman" w:hAnsi="Times New Roman"/>
          <w:kern w:val="0"/>
          <w:sz w:val="28"/>
          <w:szCs w:val="28"/>
          <w:lang w:val="ru-RU"/>
        </w:rPr>
        <w:t>сельскохозяйственных растений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в Интернет для свободного использования. Это обеспечивает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lastRenderedPageBreak/>
        <w:t xml:space="preserve">широкое использование предложенных методов для решения задач в области генетики и селекции, поиска взаимосвязи между генотипом, фенотипом и окружающей средой, </w:t>
      </w:r>
      <w:r w:rsidR="00D77F8D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и, в перспективе,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создания новых высокопродуктивных сортов </w:t>
      </w:r>
      <w:r w:rsidR="00D77F8D">
        <w:rPr>
          <w:rFonts w:ascii="Times New Roman" w:eastAsia="Times New Roman" w:hAnsi="Times New Roman"/>
          <w:kern w:val="0"/>
          <w:sz w:val="28"/>
          <w:szCs w:val="28"/>
          <w:lang w:val="ru-RU"/>
        </w:rPr>
        <w:t>сельскохозяйственных растений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Апробация работы.</w:t>
      </w:r>
    </w:p>
    <w:p w:rsidR="00F56A55" w:rsidRPr="00257844" w:rsidRDefault="00F659CA" w:rsidP="004C5812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Результаты диссертационной работы были представлены на 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конференциях БГРС (</w:t>
      </w:r>
      <w:proofErr w:type="spellStart"/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>ИЦиГ</w:t>
      </w:r>
      <w:proofErr w:type="spellEnd"/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СО РАН, г. Новосибирск, 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2012, 2014, 2016, 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2018, 2020, 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2022 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гг.)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="00257844">
        <w:rPr>
          <w:rFonts w:ascii="Times New Roman" w:eastAsia="Times New Roman" w:hAnsi="Times New Roman"/>
          <w:kern w:val="0"/>
          <w:sz w:val="28"/>
          <w:szCs w:val="28"/>
        </w:rPr>
        <w:t>PlantGen</w:t>
      </w:r>
      <w:proofErr w:type="spellEnd"/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</w:t>
      </w:r>
      <w:proofErr w:type="spellStart"/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>ИЦиГ</w:t>
      </w:r>
      <w:proofErr w:type="spellEnd"/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СО РАН, г. Новосибирск, 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2015, 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2017, 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2019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, 202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1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гг.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VII Московском международном конгрессе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«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Б</w:t>
      </w:r>
      <w:r w:rsidR="008415CC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иотехнология: состояние и перспективы развития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»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(г. Москва, 2013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г.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1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-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м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Международн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ом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семинар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е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“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Генетика и геномика растений для продовольственной безопасности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”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(НГУ, 2016)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конференци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и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PhenoDays-2014</w:t>
      </w:r>
      <w:r w:rsid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>г. Бон, Франция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, 2014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г.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4C5812" w:rsidRPr="004C5812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XIII 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Н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овосибирско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м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инновационно</w:t>
      </w:r>
      <w:proofErr w:type="spellEnd"/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-инвестиционно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м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форум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е 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«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С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ельхозмашиностроение и переработка </w:t>
      </w:r>
      <w:proofErr w:type="spellStart"/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агропродукции</w:t>
      </w:r>
      <w:proofErr w:type="spellEnd"/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»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г. Новосибирск, 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2018 г.)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Школе-конференции по количественной генетике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(ВИР, 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г. Санкт-Петербург, 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2018 г.);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Конференци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и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«</w:t>
      </w:r>
      <w:r w:rsidR="00257844" w:rsidRP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125 лет прикладной ботаники в России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» (ВИР, 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г. Санкт-Петербург, 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>2019 г.)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25784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на </w:t>
      </w:r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VII съезд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е</w:t>
      </w:r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Вавиловского</w:t>
      </w:r>
      <w:proofErr w:type="spellEnd"/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общества генетиков и селекционеров, посвященн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ому</w:t>
      </w:r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100-летию кафедры генетики СПбГУ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(ВИР, 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г. Санкт-Петербург, 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2019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г.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на II Европейской школе </w:t>
      </w:r>
      <w:proofErr w:type="spellStart"/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биотехнологов</w:t>
      </w:r>
      <w:proofErr w:type="spellEnd"/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г. Минск, Белоруссия, 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2019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г.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на </w:t>
      </w:r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Международн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ой</w:t>
      </w:r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научно-практическ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ой</w:t>
      </w:r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конференци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и</w:t>
      </w:r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«Развитие сельского хозяйства на основе современных научных достижений и интеллектуальных цифровых технологий «Сибирь – </w:t>
      </w:r>
      <w:proofErr w:type="spellStart"/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Агробиотехнологии</w:t>
      </w:r>
      <w:proofErr w:type="spellEnd"/>
      <w:r w:rsidR="00351034" w:rsidRP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» («САБИТ 2019»)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</w:t>
      </w:r>
      <w:proofErr w:type="spellStart"/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СибНИИРС</w:t>
      </w:r>
      <w:proofErr w:type="spellEnd"/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п. </w:t>
      </w:r>
      <w:proofErr w:type="spellStart"/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>Краснообск</w:t>
      </w:r>
      <w:proofErr w:type="spellEnd"/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2019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г.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351034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форуме 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Техноп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ром-2019 (г. Новосибирск, 2019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г.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); 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на </w:t>
      </w:r>
      <w:r w:rsidR="008D122C" w:rsidRP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Трет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ьем</w:t>
      </w:r>
      <w:r w:rsidR="008D122C" w:rsidRP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Международн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ом</w:t>
      </w:r>
      <w:r w:rsidR="008D122C" w:rsidRP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форум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е</w:t>
      </w:r>
      <w:r w:rsidR="008D122C" w:rsidRP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«Передовые цифровые и производственные технологии»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</w:t>
      </w:r>
      <w:proofErr w:type="spellStart"/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СПбПУ</w:t>
      </w:r>
      <w:proofErr w:type="spellEnd"/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г. Санкт-Петербург, 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2021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г.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)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;</w:t>
      </w:r>
      <w:r w:rsid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7E1A70"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конференци</w:t>
      </w:r>
      <w:r w:rsidR="008415CC">
        <w:rPr>
          <w:rFonts w:ascii="Times New Roman" w:eastAsia="Times New Roman" w:hAnsi="Times New Roman"/>
          <w:kern w:val="0"/>
          <w:sz w:val="28"/>
          <w:szCs w:val="28"/>
          <w:lang w:val="ru-RU"/>
        </w:rPr>
        <w:t>и</w:t>
      </w:r>
      <w:r w:rsidR="007E1A70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8D122C" w:rsidRPr="008D122C">
        <w:rPr>
          <w:rFonts w:ascii="Times New Roman" w:eastAsia="Times New Roman" w:hAnsi="Times New Roman"/>
          <w:kern w:val="0"/>
          <w:sz w:val="28"/>
          <w:szCs w:val="28"/>
          <w:lang w:val="ru-RU"/>
        </w:rPr>
        <w:t>"В генетику - через разные отрасли науки и практики"</w:t>
      </w:r>
      <w:r w:rsidR="007E1A70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(Центр Сириус, 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г. Сочи, </w:t>
      </w:r>
      <w:r w:rsidR="007E1A70">
        <w:rPr>
          <w:rFonts w:ascii="Times New Roman" w:eastAsia="Times New Roman" w:hAnsi="Times New Roman"/>
          <w:kern w:val="0"/>
          <w:sz w:val="28"/>
          <w:szCs w:val="28"/>
          <w:lang w:val="ru-RU"/>
        </w:rPr>
        <w:t>2022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г.</w:t>
      </w:r>
      <w:r w:rsidR="007E1A70">
        <w:rPr>
          <w:rFonts w:ascii="Times New Roman" w:eastAsia="Times New Roman" w:hAnsi="Times New Roman"/>
          <w:kern w:val="0"/>
          <w:sz w:val="28"/>
          <w:szCs w:val="28"/>
          <w:lang w:val="ru-RU"/>
        </w:rPr>
        <w:t>).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lastRenderedPageBreak/>
        <w:t>Публикации.</w:t>
      </w:r>
    </w:p>
    <w:p w:rsidR="00F56A55" w:rsidRDefault="00F659CA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По теме диссертационной работы опубликовано 2</w:t>
      </w:r>
      <w:r w:rsidR="00AB2CA5" w:rsidRPr="00AB2CA5">
        <w:rPr>
          <w:rFonts w:ascii="Times New Roman" w:eastAsia="Times New Roman" w:hAnsi="Times New Roman"/>
          <w:kern w:val="0"/>
          <w:sz w:val="28"/>
          <w:szCs w:val="28"/>
          <w:lang w:val="ru-RU"/>
        </w:rPr>
        <w:t>4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работ</w:t>
      </w:r>
      <w:r w:rsidR="00AB2CA5">
        <w:rPr>
          <w:rFonts w:ascii="Times New Roman" w:eastAsia="Times New Roman" w:hAnsi="Times New Roman"/>
          <w:kern w:val="0"/>
          <w:sz w:val="28"/>
          <w:szCs w:val="28"/>
          <w:lang w:val="ru-RU"/>
        </w:rPr>
        <w:t>ы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, в том числе из них 12</w:t>
      </w:r>
      <w:r w:rsidRPr="00F659C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в зарубежных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 р</w:t>
      </w:r>
      <w:r w:rsidRPr="00F659C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оссийских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журналах с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импакт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-фактором, </w:t>
      </w:r>
      <w:r w:rsidRPr="00F659C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8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в российских журналах,</w:t>
      </w:r>
      <w:r w:rsidR="005C1B70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индексируемых в системе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WoS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импакт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-фактора, </w:t>
      </w:r>
      <w:r w:rsidRPr="00F659CA">
        <w:rPr>
          <w:rFonts w:ascii="Times New Roman" w:eastAsia="Times New Roman" w:hAnsi="Times New Roman"/>
          <w:kern w:val="0"/>
          <w:sz w:val="28"/>
          <w:szCs w:val="28"/>
          <w:lang w:val="ru-RU"/>
        </w:rPr>
        <w:t>2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журнала, индексируемых в системе</w:t>
      </w:r>
      <w:r w:rsidRPr="00F659CA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SCOPUS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 три авторских свидетельства. Все работы опубликованы в соавторстве. 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Личный вклад автора.</w:t>
      </w:r>
    </w:p>
    <w:p w:rsidR="00893748" w:rsidRDefault="00893748" w:rsidP="00893748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Данная работа была бы невозможна без участия большого количества исследователей. </w:t>
      </w:r>
      <w:r w:rsid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втор внес решающий вклад в </w:t>
      </w:r>
      <w:r w:rsidRP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постановк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r w:rsidRP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цели и задач исследования, обоснование выбора методов для решения задач, обработк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r w:rsidRP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данных, интерпретаци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ю</w:t>
      </w:r>
      <w:r w:rsidRP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 обобщение полученных результатов. </w:t>
      </w:r>
      <w:r w:rsid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В большинстве статей, опубликованных по тематике диссертации </w:t>
      </w:r>
      <w:r w:rsidR="00866029">
        <w:rPr>
          <w:rFonts w:ascii="Times New Roman" w:eastAsia="Times New Roman" w:hAnsi="Times New Roman"/>
          <w:kern w:val="0"/>
          <w:sz w:val="28"/>
          <w:szCs w:val="28"/>
          <w:lang w:val="ru-RU"/>
        </w:rPr>
        <w:t>соискатель</w:t>
      </w:r>
      <w:r w:rsid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был автором для переписки. </w:t>
      </w:r>
    </w:p>
    <w:p w:rsidR="003A3D2E" w:rsidRDefault="0057348F" w:rsidP="00893748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Основные результаты главы 2 были получены в</w:t>
      </w:r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соавторстве с </w:t>
      </w:r>
      <w:proofErr w:type="spellStart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Пшеничниковой</w:t>
      </w:r>
      <w:proofErr w:type="spellEnd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Т.А., </w:t>
      </w:r>
      <w:proofErr w:type="spellStart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Генаевым</w:t>
      </w:r>
      <w:proofErr w:type="spellEnd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М.А., </w:t>
      </w:r>
      <w:proofErr w:type="spellStart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Дорошковым</w:t>
      </w:r>
      <w:proofErr w:type="spellEnd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А.В., Ибрагимовой С.С., Осиповой С.В., </w:t>
      </w:r>
      <w:proofErr w:type="spellStart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Пермяковой</w:t>
      </w:r>
      <w:proofErr w:type="spellEnd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М.Д., </w:t>
      </w:r>
      <w:proofErr w:type="spellStart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Пермяковым</w:t>
      </w:r>
      <w:proofErr w:type="spellEnd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А.В., </w:t>
      </w:r>
      <w:proofErr w:type="spellStart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Колчановым</w:t>
      </w:r>
      <w:proofErr w:type="spellEnd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Н.А.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Основные результаты главы </w:t>
      </w:r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3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получены</w:t>
      </w:r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в соавторстве с </w:t>
      </w:r>
      <w:proofErr w:type="spellStart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Комышевым</w:t>
      </w:r>
      <w:proofErr w:type="spellEnd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Е.Г., </w:t>
      </w:r>
      <w:proofErr w:type="spellStart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Генаевым</w:t>
      </w:r>
      <w:proofErr w:type="spellEnd"/>
      <w:r w:rsidR="00893748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М.А., Ковалем В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.С., Ефимовым В.М.,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Бёрнером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А. Основные результаты главы 4 получены в </w:t>
      </w:r>
      <w:r w:rsidR="00FE0166">
        <w:rPr>
          <w:rFonts w:ascii="Times New Roman" w:eastAsia="Times New Roman" w:hAnsi="Times New Roman"/>
          <w:kern w:val="0"/>
          <w:sz w:val="28"/>
          <w:szCs w:val="28"/>
          <w:lang w:val="ru-RU"/>
        </w:rPr>
        <w:t>соавторстве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Генаевым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М.А.,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Комышевым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Е.Г., Гончаровым Н.П., Кручининой Ю.В.</w:t>
      </w:r>
      <w:r w:rsidR="00FE0166">
        <w:rPr>
          <w:rFonts w:ascii="Times New Roman" w:eastAsia="Times New Roman" w:hAnsi="Times New Roman"/>
          <w:kern w:val="0"/>
          <w:sz w:val="28"/>
          <w:szCs w:val="28"/>
          <w:lang w:val="ru-RU"/>
        </w:rPr>
        <w:t>, Ковалем В.С.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Основные результаты главы 5 получены в соавторстве с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Комышевым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Е.Г.,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Генаевым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М.А., Ковалем В.С., Гончаровым Н.П. 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Структура и объем работы.</w:t>
      </w:r>
    </w:p>
    <w:p w:rsidR="00F56A55" w:rsidRDefault="00D77F8D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Работа состоит из Введения, 5 глав, включая Обзор литературы и 4 главы с описанием результатов работы, </w:t>
      </w:r>
      <w:r w:rsidR="001E74CF">
        <w:rPr>
          <w:rFonts w:ascii="Times New Roman" w:eastAsia="Times New Roman" w:hAnsi="Times New Roman"/>
          <w:kern w:val="0"/>
          <w:sz w:val="28"/>
          <w:szCs w:val="28"/>
          <w:lang w:val="ru-RU"/>
        </w:rPr>
        <w:t>Заключения, Выводов, Списка публикаций по теме диссертации</w:t>
      </w:r>
      <w:r w:rsidR="00B44E86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, Списка использованных сокращений, </w:t>
      </w:r>
      <w:r w:rsidR="001E74CF">
        <w:rPr>
          <w:rFonts w:ascii="Times New Roman" w:eastAsia="Times New Roman" w:hAnsi="Times New Roman"/>
          <w:kern w:val="0"/>
          <w:sz w:val="28"/>
          <w:szCs w:val="28"/>
          <w:lang w:val="ru-RU"/>
        </w:rPr>
        <w:t>Списка литературы</w:t>
      </w:r>
      <w:r w:rsidR="00B44E86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B44E86">
        <w:rPr>
          <w:rFonts w:ascii="Times New Roman" w:eastAsia="Times New Roman" w:hAnsi="Times New Roman"/>
          <w:kern w:val="0"/>
          <w:sz w:val="28"/>
          <w:szCs w:val="28"/>
          <w:lang w:val="ru-RU"/>
        </w:rPr>
        <w:lastRenderedPageBreak/>
        <w:t>и Приложения</w:t>
      </w:r>
      <w:r w:rsidR="001E74C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Объем работы составляет </w:t>
      </w:r>
      <w:r w:rsidR="002F1C7A" w:rsidRPr="002F1C7A">
        <w:rPr>
          <w:rFonts w:ascii="Times New Roman" w:eastAsia="Times New Roman" w:hAnsi="Times New Roman"/>
          <w:kern w:val="0"/>
          <w:sz w:val="28"/>
          <w:szCs w:val="28"/>
          <w:lang w:val="ru-RU"/>
        </w:rPr>
        <w:t>3</w:t>
      </w:r>
      <w:r w:rsidR="00025626">
        <w:rPr>
          <w:rFonts w:ascii="Times New Roman" w:eastAsia="Times New Roman" w:hAnsi="Times New Roman"/>
          <w:kern w:val="0"/>
          <w:sz w:val="28"/>
          <w:szCs w:val="28"/>
          <w:lang w:val="ru-RU"/>
        </w:rPr>
        <w:t>83</w:t>
      </w:r>
      <w:r w:rsidR="001E74C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лист</w:t>
      </w:r>
      <w:r w:rsidR="00025626">
        <w:rPr>
          <w:rFonts w:ascii="Times New Roman" w:eastAsia="Times New Roman" w:hAnsi="Times New Roman"/>
          <w:kern w:val="0"/>
          <w:sz w:val="28"/>
          <w:szCs w:val="28"/>
          <w:lang w:val="ru-RU"/>
        </w:rPr>
        <w:t>а</w:t>
      </w:r>
      <w:r w:rsidR="001E74C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. В работе </w:t>
      </w:r>
      <w:r w:rsidR="00025626">
        <w:rPr>
          <w:rFonts w:ascii="Times New Roman" w:eastAsia="Times New Roman" w:hAnsi="Times New Roman"/>
          <w:kern w:val="0"/>
          <w:sz w:val="28"/>
          <w:szCs w:val="28"/>
          <w:lang w:val="ru-RU"/>
        </w:rPr>
        <w:t>82</w:t>
      </w:r>
      <w:r w:rsidR="001E74C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рисунк</w:t>
      </w:r>
      <w:r w:rsidR="00025626">
        <w:rPr>
          <w:rFonts w:ascii="Times New Roman" w:eastAsia="Times New Roman" w:hAnsi="Times New Roman"/>
          <w:kern w:val="0"/>
          <w:sz w:val="28"/>
          <w:szCs w:val="28"/>
          <w:lang w:val="ru-RU"/>
        </w:rPr>
        <w:t>а</w:t>
      </w:r>
      <w:r w:rsidR="001E74C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 </w:t>
      </w:r>
      <w:r w:rsidR="00025626">
        <w:rPr>
          <w:rFonts w:ascii="Times New Roman" w:eastAsia="Times New Roman" w:hAnsi="Times New Roman"/>
          <w:kern w:val="0"/>
          <w:sz w:val="28"/>
          <w:szCs w:val="28"/>
          <w:lang w:val="ru-RU"/>
        </w:rPr>
        <w:t>29</w:t>
      </w:r>
      <w:r w:rsidR="001E74C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таблиц. Список литературы включает 428 источников.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</w:pPr>
      <w:r w:rsidRPr="00F56A55">
        <w:rPr>
          <w:rFonts w:ascii="Times New Roman" w:eastAsia="Times New Roman" w:hAnsi="Times New Roman"/>
          <w:b/>
          <w:kern w:val="0"/>
          <w:sz w:val="28"/>
          <w:szCs w:val="28"/>
          <w:lang w:val="ru-RU"/>
        </w:rPr>
        <w:t>Благодарности.</w:t>
      </w:r>
    </w:p>
    <w:p w:rsidR="00F56A55" w:rsidRDefault="0057348F" w:rsidP="0057348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>Автор выражает глубокую признательность научному консультанту академику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P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РАН </w:t>
      </w:r>
      <w:proofErr w:type="spellStart"/>
      <w:r w:rsidRP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>Колчанову</w:t>
      </w:r>
      <w:proofErr w:type="spellEnd"/>
      <w:r w:rsidRP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Н.А.</w:t>
      </w:r>
      <w:r w:rsidR="009D28AB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Автор выражает благодарность </w:t>
      </w:r>
      <w:r w:rsidRP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сотрудникам </w:t>
      </w:r>
      <w:proofErr w:type="spellStart"/>
      <w:r w:rsidR="007C7CE1">
        <w:rPr>
          <w:rFonts w:ascii="Times New Roman" w:eastAsia="Times New Roman" w:hAnsi="Times New Roman"/>
          <w:kern w:val="0"/>
          <w:sz w:val="28"/>
          <w:szCs w:val="28"/>
          <w:lang w:val="ru-RU"/>
        </w:rPr>
        <w:t>И</w:t>
      </w:r>
      <w:r w:rsidRP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>ЦиГ</w:t>
      </w:r>
      <w:proofErr w:type="spellEnd"/>
      <w:r w:rsidRPr="0057348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СО РАН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Пшеничниковой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Т.А.,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Генаев</w:t>
      </w:r>
      <w:r w:rsidR="009D28AB"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М.А.,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Дорошков</w:t>
      </w:r>
      <w:r w:rsidR="009D28AB"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А.В., Ибрагимовой С.С., </w:t>
      </w:r>
      <w:proofErr w:type="spellStart"/>
      <w:r w:rsidR="009E34DF">
        <w:rPr>
          <w:rFonts w:ascii="Times New Roman" w:eastAsia="Times New Roman" w:hAnsi="Times New Roman"/>
          <w:kern w:val="0"/>
          <w:sz w:val="28"/>
          <w:szCs w:val="28"/>
          <w:lang w:val="ru-RU"/>
        </w:rPr>
        <w:t>К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омышев</w:t>
      </w:r>
      <w:r w:rsidR="009E34DF"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Е.Г., Ковал</w:t>
      </w:r>
      <w:r w:rsidR="009E34DF">
        <w:rPr>
          <w:rFonts w:ascii="Times New Roman" w:eastAsia="Times New Roman" w:hAnsi="Times New Roman"/>
          <w:kern w:val="0"/>
          <w:sz w:val="28"/>
          <w:szCs w:val="28"/>
          <w:lang w:val="ru-RU"/>
        </w:rPr>
        <w:t>ю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В.С., Ефимов</w:t>
      </w:r>
      <w:r w:rsidR="009E34DF"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В.М., </w:t>
      </w:r>
      <w:proofErr w:type="spellStart"/>
      <w:r w:rsidR="00774B5B">
        <w:rPr>
          <w:rFonts w:ascii="Times New Roman" w:eastAsia="Times New Roman" w:hAnsi="Times New Roman"/>
          <w:kern w:val="0"/>
          <w:sz w:val="28"/>
          <w:szCs w:val="28"/>
          <w:lang w:val="ru-RU"/>
        </w:rPr>
        <w:t>Кочетову</w:t>
      </w:r>
      <w:proofErr w:type="spellEnd"/>
      <w:r w:rsidR="00774B5B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А.В, </w:t>
      </w:r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а также </w:t>
      </w:r>
      <w:r w:rsidR="001C6727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val="ru-RU"/>
        </w:rPr>
        <w:t>Бёрнер</w:t>
      </w:r>
      <w:r w:rsidR="009E34DF">
        <w:rPr>
          <w:rFonts w:ascii="Times New Roman" w:eastAsia="Times New Roman" w:hAnsi="Times New Roman"/>
          <w:kern w:val="0"/>
          <w:sz w:val="28"/>
          <w:szCs w:val="28"/>
          <w:lang w:val="ru-RU"/>
        </w:rPr>
        <w:t>у</w:t>
      </w:r>
      <w:proofErr w:type="spellEnd"/>
      <w:r w:rsidR="00E46141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и</w:t>
      </w:r>
      <w:r w:rsidR="00E51145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proofErr w:type="spellStart"/>
      <w:r w:rsidR="00E51145">
        <w:rPr>
          <w:rFonts w:ascii="Times New Roman" w:eastAsia="Times New Roman" w:hAnsi="Times New Roman"/>
          <w:kern w:val="0"/>
          <w:sz w:val="28"/>
          <w:szCs w:val="28"/>
          <w:lang w:val="ru-RU"/>
        </w:rPr>
        <w:t>Арифу</w:t>
      </w:r>
      <w:proofErr w:type="spellEnd"/>
      <w:r w:rsidR="00E51145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М.А.Р.</w:t>
      </w:r>
      <w:r w:rsidR="009E34DF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  <w:r w:rsidR="00774B5B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за участие в работе на разных ее этапах. </w:t>
      </w:r>
    </w:p>
    <w:p w:rsidR="00F56A55" w:rsidRPr="00F56A55" w:rsidRDefault="00F56A55" w:rsidP="00E22DBF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</w:p>
    <w:p w:rsidR="00E22DBF" w:rsidRPr="005E4DC2" w:rsidRDefault="00FB41AA" w:rsidP="005E4DC2">
      <w:pPr>
        <w:pStyle w:val="BodyText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C40AEB" w:rsidRPr="00484782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41C7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941C71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Настоящая диссертация посвящена разработке методов высокопроизводительного фенотипирования растений с помощью компьютерных методов, основанных на анализе цифровых изображений. В работе проведена апробация этих методов при решении задач, связанных с поиском связи генотип-фенотип и фенотип-окружающая среда. 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Одними из важных признаков растений, связанных с физиологическим ответом на условия внешней среды является опушение. Мы предложили новый метод фенотипирования опушения листа у пшеницы на основе компьютерного анализа микроизображений сгиба листа. Предложенные нами методы фенотипирования показали свою эффективность и высокую точность при получении количественных характеристик опушения. Метод является уникальным в части полноты описания характеристик опушения. Мы показали, что с его помощью можно успешно решать задачи о взаимосвязи между фенотипом растений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опушением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и генотипом (аллельными комбинациями генов, которые контролируют развитие трихомов). Мы получили ряд результатов, которые без помощи высокопроизводительного фенотипирования было бы невозможно получить (за счет массовости анализа и детализации описания фенотипа).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Нами впервые был проведен масштабный анализ количественных характеристик опушения листьев у пшеницы и ее сородичей, показана связь свойств опушения и геномной конституции растений (</w:t>
      </w:r>
      <w:proofErr w:type="spellStart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>Pshenichnikova</w:t>
      </w:r>
      <w:proofErr w:type="spellEnd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>., 2017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Мы впервые оценили фенотипическое проявление для трех генов </w:t>
      </w:r>
      <w:r w:rsidRPr="0035665A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35665A">
        <w:rPr>
          <w:rFonts w:ascii="Times New Roman" w:hAnsi="Times New Roman"/>
          <w:sz w:val="28"/>
          <w:szCs w:val="28"/>
          <w:lang w:val="ru-RU"/>
        </w:rPr>
        <w:t xml:space="preserve">1 и </w:t>
      </w:r>
      <w:proofErr w:type="gramStart"/>
      <w:r w:rsidRPr="0035665A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35665A">
        <w:rPr>
          <w:rFonts w:ascii="Times New Roman" w:hAnsi="Times New Roman"/>
          <w:sz w:val="28"/>
          <w:szCs w:val="28"/>
          <w:lang w:val="ru-RU"/>
        </w:rPr>
        <w:t>2</w:t>
      </w:r>
      <w:proofErr w:type="spellStart"/>
      <w:r w:rsidRPr="00343593">
        <w:rPr>
          <w:rFonts w:ascii="Times New Roman" w:hAnsi="Times New Roman"/>
          <w:sz w:val="28"/>
          <w:szCs w:val="28"/>
          <w:vertAlign w:val="superscript"/>
        </w:rPr>
        <w:t>aesp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773D4">
        <w:rPr>
          <w:rFonts w:ascii="Times New Roman" w:hAnsi="Times New Roman"/>
          <w:i/>
          <w:sz w:val="28"/>
          <w:szCs w:val="28"/>
        </w:rPr>
        <w:t>Hl</w:t>
      </w:r>
      <w:r w:rsidRPr="00D773D4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, контролирующих развитие опушения листа у пшеницы, и показали, что</w:t>
      </w:r>
      <w:r w:rsidRPr="003435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ген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5A7647">
        <w:rPr>
          <w:rFonts w:ascii="Times New Roman" w:hAnsi="Times New Roman"/>
          <w:sz w:val="28"/>
          <w:szCs w:val="28"/>
          <w:lang w:val="ru-RU"/>
        </w:rPr>
        <w:t>2</w:t>
      </w:r>
      <w:r w:rsidRPr="0030428B">
        <w:rPr>
          <w:rFonts w:ascii="Times New Roman" w:hAnsi="Times New Roman"/>
          <w:sz w:val="28"/>
          <w:szCs w:val="28"/>
          <w:vertAlign w:val="superscript"/>
          <w:lang w:val="ru-RU"/>
        </w:rPr>
        <w:t>aesp</w:t>
      </w:r>
      <w:r>
        <w:rPr>
          <w:rFonts w:ascii="Times New Roman" w:hAnsi="Times New Roman"/>
          <w:sz w:val="28"/>
          <w:szCs w:val="28"/>
          <w:lang w:val="ru-RU"/>
        </w:rPr>
        <w:t xml:space="preserve"> в большей степени оказывает влияние на длину трихомов. Возможно его функция связана с изменением размера клеток. Гены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lastRenderedPageBreak/>
        <w:t>Hl</w:t>
      </w:r>
      <w:r w:rsidRPr="005A764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30428B">
        <w:rPr>
          <w:rFonts w:ascii="Times New Roman" w:hAnsi="Times New Roman"/>
          <w:sz w:val="28"/>
          <w:szCs w:val="28"/>
          <w:lang w:val="ru-RU"/>
        </w:rPr>
        <w:t>1</w:t>
      </w:r>
      <w:r w:rsidRPr="00FB5A4D">
        <w:rPr>
          <w:rFonts w:ascii="Times New Roman" w:hAnsi="Times New Roman"/>
          <w:sz w:val="28"/>
          <w:szCs w:val="28"/>
          <w:lang w:val="ru-RU"/>
        </w:rPr>
        <w:t xml:space="preserve"> влияют одновременно и на длину трихом</w:t>
      </w:r>
      <w:r>
        <w:rPr>
          <w:rFonts w:ascii="Times New Roman" w:hAnsi="Times New Roman"/>
          <w:sz w:val="28"/>
          <w:szCs w:val="28"/>
          <w:lang w:val="ru-RU"/>
        </w:rPr>
        <w:t xml:space="preserve">ов и на их количество. Вероятно, они затрагивают как пути инициации трихомов на листе, так и роста клеток отдельных трихомов. 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Наш метод успешно показал себя при анализе изменения количественных характеристик опушения листьев пшеницы при воздействии засухи. Результаты подтвердили уже известные наблюдения: при суровых условиях среды опушение листьев становится более плотным и коротким, что было показано для большого количества разных видов. Кроме того, в нашей работе впервые была выявлена связь между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опушением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физиологическими параметрами растений при воздействии на них условий ограниченного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водообеспечения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Аналогичные выводы позволил сделать анализ опушения листа для растений, выращенных в различных </w:t>
      </w:r>
      <w:r w:rsidRPr="0035665A">
        <w:rPr>
          <w:rFonts w:ascii="Times New Roman" w:hAnsi="Times New Roman"/>
          <w:sz w:val="28"/>
          <w:szCs w:val="28"/>
          <w:lang w:val="ru-RU"/>
        </w:rPr>
        <w:t xml:space="preserve">условиях </w:t>
      </w:r>
      <w:r w:rsidRPr="00D458B3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>Дорошков</w:t>
      </w:r>
      <w:proofErr w:type="spellEnd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 xml:space="preserve"> и </w:t>
      </w:r>
      <w:proofErr w:type="spellStart"/>
      <w:proofErr w:type="gramStart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>соавт</w:t>
      </w:r>
      <w:proofErr w:type="spellEnd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>.,</w:t>
      </w:r>
      <w:proofErr w:type="gramEnd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 xml:space="preserve"> 2011</w:t>
      </w:r>
      <w:r w:rsidRPr="00D458B3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: опушение растений </w:t>
      </w:r>
      <w:r w:rsidRPr="0035665A">
        <w:rPr>
          <w:rFonts w:ascii="Times New Roman" w:hAnsi="Times New Roman"/>
          <w:sz w:val="28"/>
          <w:szCs w:val="28"/>
          <w:lang w:val="ru-RU"/>
        </w:rPr>
        <w:t xml:space="preserve">сорта Голубка и линии 821 с </w:t>
      </w:r>
      <w:proofErr w:type="spellStart"/>
      <w:r w:rsidRPr="0035665A">
        <w:rPr>
          <w:rFonts w:ascii="Times New Roman" w:hAnsi="Times New Roman"/>
          <w:sz w:val="28"/>
          <w:szCs w:val="28"/>
          <w:lang w:val="ru-RU"/>
        </w:rPr>
        <w:t>интрогрессией</w:t>
      </w:r>
      <w:proofErr w:type="spellEnd"/>
      <w:r w:rsidRPr="0035665A">
        <w:rPr>
          <w:rFonts w:ascii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D458B3">
        <w:rPr>
          <w:rFonts w:ascii="Times New Roman" w:hAnsi="Times New Roman"/>
          <w:i/>
          <w:sz w:val="28"/>
          <w:szCs w:val="28"/>
          <w:lang w:val="ru-RU"/>
        </w:rPr>
        <w:t>Triticum</w:t>
      </w:r>
      <w:proofErr w:type="spellEnd"/>
      <w:r w:rsidRPr="00D458B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D458B3">
        <w:rPr>
          <w:rFonts w:ascii="Times New Roman" w:hAnsi="Times New Roman"/>
          <w:i/>
          <w:sz w:val="28"/>
          <w:szCs w:val="28"/>
          <w:lang w:val="ru-RU"/>
        </w:rPr>
        <w:t>timopheevii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выращеных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условиях теплицы оказалось более редким, а трихомы более длинными в сравнении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опушением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растений этих же генотипов, но выращенных в полевых условиях.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665A">
        <w:rPr>
          <w:rFonts w:ascii="Times New Roman" w:hAnsi="Times New Roman"/>
          <w:sz w:val="28"/>
          <w:szCs w:val="28"/>
          <w:lang w:val="ru-RU"/>
        </w:rPr>
        <w:t xml:space="preserve">Было показано, что яровые сорта Голубка и Саратовская 29 со сходным на ощупь </w:t>
      </w:r>
      <w:proofErr w:type="spellStart"/>
      <w:r w:rsidRPr="0035665A">
        <w:rPr>
          <w:rFonts w:ascii="Times New Roman" w:hAnsi="Times New Roman"/>
          <w:sz w:val="28"/>
          <w:szCs w:val="28"/>
          <w:lang w:val="ru-RU"/>
        </w:rPr>
        <w:t>опушением</w:t>
      </w:r>
      <w:proofErr w:type="spellEnd"/>
      <w:r w:rsidRPr="0035665A">
        <w:rPr>
          <w:rFonts w:ascii="Times New Roman" w:hAnsi="Times New Roman"/>
          <w:sz w:val="28"/>
          <w:szCs w:val="28"/>
          <w:lang w:val="ru-RU"/>
        </w:rPr>
        <w:t xml:space="preserve"> листа имеют достоверно различное распределение трихом по длине и плотности 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0F6315">
        <w:rPr>
          <w:rFonts w:ascii="Times New Roman" w:hAnsi="Times New Roman"/>
          <w:sz w:val="28"/>
          <w:szCs w:val="28"/>
          <w:highlight w:val="green"/>
          <w:lang w:val="ru-RU"/>
        </w:rPr>
        <w:t>Дорошков</w:t>
      </w:r>
      <w:proofErr w:type="spellEnd"/>
      <w:r w:rsidRPr="000F6315">
        <w:rPr>
          <w:rFonts w:ascii="Times New Roman" w:hAnsi="Times New Roman"/>
          <w:sz w:val="28"/>
          <w:szCs w:val="28"/>
          <w:highlight w:val="green"/>
          <w:lang w:val="ru-RU"/>
        </w:rPr>
        <w:t xml:space="preserve"> и </w:t>
      </w:r>
      <w:proofErr w:type="spellStart"/>
      <w:proofErr w:type="gramStart"/>
      <w:r w:rsidRPr="000F6315">
        <w:rPr>
          <w:rFonts w:ascii="Times New Roman" w:hAnsi="Times New Roman"/>
          <w:sz w:val="28"/>
          <w:szCs w:val="28"/>
          <w:highlight w:val="green"/>
          <w:lang w:val="ru-RU"/>
        </w:rPr>
        <w:t>соавт</w:t>
      </w:r>
      <w:proofErr w:type="spellEnd"/>
      <w:r w:rsidRPr="000F6315">
        <w:rPr>
          <w:rFonts w:ascii="Times New Roman" w:hAnsi="Times New Roman"/>
          <w:sz w:val="28"/>
          <w:szCs w:val="28"/>
          <w:highlight w:val="green"/>
          <w:lang w:val="ru-RU"/>
        </w:rPr>
        <w:t>.,</w:t>
      </w:r>
      <w:proofErr w:type="gramEnd"/>
      <w:r w:rsidRPr="000F6315">
        <w:rPr>
          <w:rFonts w:ascii="Times New Roman" w:hAnsi="Times New Roman"/>
          <w:sz w:val="28"/>
          <w:szCs w:val="28"/>
          <w:highlight w:val="green"/>
          <w:lang w:val="ru-RU"/>
        </w:rPr>
        <w:t xml:space="preserve"> 2011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35665A">
        <w:rPr>
          <w:rFonts w:ascii="Times New Roman" w:hAnsi="Times New Roman"/>
          <w:sz w:val="28"/>
          <w:szCs w:val="28"/>
          <w:lang w:val="ru-RU"/>
        </w:rPr>
        <w:t xml:space="preserve">. Эти различия были подтверждены генетическим анализом, который показал моногенное и </w:t>
      </w:r>
      <w:proofErr w:type="spellStart"/>
      <w:r w:rsidRPr="0035665A">
        <w:rPr>
          <w:rFonts w:ascii="Times New Roman" w:hAnsi="Times New Roman"/>
          <w:sz w:val="28"/>
          <w:szCs w:val="28"/>
          <w:lang w:val="ru-RU"/>
        </w:rPr>
        <w:t>дигенное</w:t>
      </w:r>
      <w:proofErr w:type="spellEnd"/>
      <w:r w:rsidRPr="0035665A">
        <w:rPr>
          <w:rFonts w:ascii="Times New Roman" w:hAnsi="Times New Roman"/>
          <w:sz w:val="28"/>
          <w:szCs w:val="28"/>
          <w:lang w:val="ru-RU"/>
        </w:rPr>
        <w:t xml:space="preserve"> наследование этого признака у двух сортов, соответственно. Также впервые был проведён массовый анализ длины и плотности опушения листа в коллекции из 47 сортов различного происхождения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348A4">
        <w:rPr>
          <w:rFonts w:ascii="Times New Roman" w:hAnsi="Times New Roman"/>
          <w:sz w:val="28"/>
          <w:szCs w:val="28"/>
          <w:highlight w:val="green"/>
          <w:lang w:val="ru-RU"/>
        </w:rPr>
        <w:t>Генаев</w:t>
      </w:r>
      <w:proofErr w:type="spellEnd"/>
      <w:r w:rsidRPr="003348A4">
        <w:rPr>
          <w:rFonts w:ascii="Times New Roman" w:hAnsi="Times New Roman"/>
          <w:sz w:val="28"/>
          <w:szCs w:val="28"/>
          <w:highlight w:val="green"/>
          <w:lang w:val="ru-RU"/>
        </w:rPr>
        <w:t xml:space="preserve"> и </w:t>
      </w:r>
      <w:proofErr w:type="spellStart"/>
      <w:proofErr w:type="gramStart"/>
      <w:r w:rsidRPr="003348A4">
        <w:rPr>
          <w:rFonts w:ascii="Times New Roman" w:hAnsi="Times New Roman"/>
          <w:sz w:val="28"/>
          <w:szCs w:val="28"/>
          <w:highlight w:val="green"/>
          <w:lang w:val="ru-RU"/>
        </w:rPr>
        <w:t>соавт</w:t>
      </w:r>
      <w:proofErr w:type="spellEnd"/>
      <w:r w:rsidRPr="003348A4">
        <w:rPr>
          <w:rFonts w:ascii="Times New Roman" w:hAnsi="Times New Roman"/>
          <w:sz w:val="28"/>
          <w:szCs w:val="28"/>
          <w:highlight w:val="green"/>
          <w:lang w:val="ru-RU"/>
        </w:rPr>
        <w:t>.,</w:t>
      </w:r>
      <w:proofErr w:type="gramEnd"/>
      <w:r w:rsidRPr="003348A4">
        <w:rPr>
          <w:rFonts w:ascii="Times New Roman" w:hAnsi="Times New Roman"/>
          <w:sz w:val="28"/>
          <w:szCs w:val="28"/>
          <w:highlight w:val="green"/>
          <w:lang w:val="ru-RU"/>
        </w:rPr>
        <w:t xml:space="preserve"> 2012</w:t>
      </w:r>
      <w:r w:rsidRPr="000F6315">
        <w:rPr>
          <w:rFonts w:ascii="Times New Roman" w:hAnsi="Times New Roman"/>
          <w:sz w:val="28"/>
          <w:szCs w:val="28"/>
          <w:lang w:val="ru-RU"/>
        </w:rPr>
        <w:t>)</w:t>
      </w:r>
      <w:r w:rsidRPr="0035665A">
        <w:rPr>
          <w:rFonts w:ascii="Times New Roman" w:hAnsi="Times New Roman"/>
          <w:sz w:val="28"/>
          <w:szCs w:val="28"/>
          <w:lang w:val="ru-RU"/>
        </w:rPr>
        <w:t xml:space="preserve">. Многомерный статистический анализ показал, что яровые сорта, созданные в Германии, обладают слабым </w:t>
      </w:r>
      <w:proofErr w:type="spellStart"/>
      <w:r w:rsidRPr="0035665A">
        <w:rPr>
          <w:rFonts w:ascii="Times New Roman" w:hAnsi="Times New Roman"/>
          <w:sz w:val="28"/>
          <w:szCs w:val="28"/>
          <w:lang w:val="ru-RU"/>
        </w:rPr>
        <w:t>опушением</w:t>
      </w:r>
      <w:proofErr w:type="spellEnd"/>
      <w:r w:rsidRPr="0035665A">
        <w:rPr>
          <w:rFonts w:ascii="Times New Roman" w:hAnsi="Times New Roman"/>
          <w:sz w:val="28"/>
          <w:szCs w:val="28"/>
          <w:lang w:val="ru-RU"/>
        </w:rPr>
        <w:t xml:space="preserve"> по сравнению с большинством сортов российской селекции. </w:t>
      </w:r>
    </w:p>
    <w:p w:rsidR="00C40AEB" w:rsidRDefault="00C40AEB" w:rsidP="00C40AEB">
      <w:pPr>
        <w:pStyle w:val="Body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665A">
        <w:rPr>
          <w:rFonts w:ascii="Times New Roman" w:hAnsi="Times New Roman"/>
          <w:sz w:val="28"/>
          <w:szCs w:val="28"/>
          <w:lang w:val="ru-RU"/>
        </w:rPr>
        <w:lastRenderedPageBreak/>
        <w:t xml:space="preserve">Свою производительность и эффективность метод показал при анализе опушения в гибридной популяции </w:t>
      </w:r>
      <w:r w:rsidRPr="003348A4">
        <w:rPr>
          <w:rFonts w:ascii="Times New Roman" w:hAnsi="Times New Roman"/>
          <w:i/>
          <w:sz w:val="28"/>
          <w:szCs w:val="28"/>
          <w:lang w:val="ru-RU"/>
        </w:rPr>
        <w:t>F</w:t>
      </w:r>
      <w:r w:rsidRPr="003348A4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5665A">
        <w:rPr>
          <w:rFonts w:ascii="Times New Roman" w:hAnsi="Times New Roman"/>
          <w:sz w:val="28"/>
          <w:szCs w:val="28"/>
          <w:lang w:val="ru-RU"/>
        </w:rPr>
        <w:t xml:space="preserve">, полученной от скрещивания двух сходно опушенных образцов, сорта </w:t>
      </w:r>
      <w:proofErr w:type="spellStart"/>
      <w:r w:rsidRPr="0035665A">
        <w:rPr>
          <w:rFonts w:ascii="Times New Roman" w:hAnsi="Times New Roman"/>
          <w:sz w:val="28"/>
          <w:szCs w:val="28"/>
          <w:lang w:val="ru-RU"/>
        </w:rPr>
        <w:t>Hong-mang-mai</w:t>
      </w:r>
      <w:proofErr w:type="spellEnd"/>
      <w:r w:rsidRPr="0035665A">
        <w:rPr>
          <w:rFonts w:ascii="Times New Roman" w:hAnsi="Times New Roman"/>
          <w:sz w:val="28"/>
          <w:szCs w:val="28"/>
          <w:lang w:val="ru-RU"/>
        </w:rPr>
        <w:t xml:space="preserve"> и линии с геном опушения, </w:t>
      </w:r>
      <w:proofErr w:type="spellStart"/>
      <w:r w:rsidRPr="0035665A">
        <w:rPr>
          <w:rFonts w:ascii="Times New Roman" w:hAnsi="Times New Roman"/>
          <w:sz w:val="28"/>
          <w:szCs w:val="28"/>
          <w:lang w:val="ru-RU"/>
        </w:rPr>
        <w:t>интрогрессированным</w:t>
      </w:r>
      <w:proofErr w:type="spellEnd"/>
      <w:r w:rsidRPr="0035665A">
        <w:rPr>
          <w:rFonts w:ascii="Times New Roman" w:hAnsi="Times New Roman"/>
          <w:sz w:val="28"/>
          <w:szCs w:val="28"/>
          <w:lang w:val="ru-RU"/>
        </w:rPr>
        <w:t xml:space="preserve"> от вида </w:t>
      </w:r>
      <w:proofErr w:type="spellStart"/>
      <w:r w:rsidRPr="003348A4">
        <w:rPr>
          <w:rFonts w:ascii="Times New Roman" w:hAnsi="Times New Roman"/>
          <w:i/>
          <w:sz w:val="28"/>
          <w:szCs w:val="28"/>
          <w:lang w:val="ru-RU"/>
        </w:rPr>
        <w:t>Ae</w:t>
      </w:r>
      <w:proofErr w:type="spellEnd"/>
      <w:r w:rsidRPr="003348A4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proofErr w:type="spellStart"/>
      <w:r w:rsidRPr="003348A4">
        <w:rPr>
          <w:rFonts w:ascii="Times New Roman" w:hAnsi="Times New Roman"/>
          <w:i/>
          <w:sz w:val="28"/>
          <w:szCs w:val="28"/>
          <w:lang w:val="ru-RU"/>
        </w:rPr>
        <w:t>speltoides</w:t>
      </w:r>
      <w:proofErr w:type="spellEnd"/>
      <w:r w:rsidRPr="0035665A">
        <w:rPr>
          <w:rFonts w:ascii="Times New Roman" w:hAnsi="Times New Roman"/>
          <w:sz w:val="28"/>
          <w:szCs w:val="28"/>
          <w:lang w:val="ru-RU"/>
        </w:rPr>
        <w:t xml:space="preserve">. Визуально растения не отличались друг от друга, однако анализ с помощью программы LHDetect2 позволил выявить аллелизм по длине трихом 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>Genaev</w:t>
      </w:r>
      <w:proofErr w:type="spellEnd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716C90">
        <w:rPr>
          <w:rFonts w:ascii="Times New Roman" w:hAnsi="Times New Roman"/>
          <w:sz w:val="28"/>
          <w:szCs w:val="28"/>
          <w:highlight w:val="green"/>
          <w:lang w:val="ru-RU"/>
        </w:rPr>
        <w:t>., 2012</w:t>
      </w:r>
      <w:r w:rsidRPr="00907B5B">
        <w:rPr>
          <w:rFonts w:ascii="Times New Roman" w:hAnsi="Times New Roman"/>
          <w:sz w:val="28"/>
          <w:szCs w:val="28"/>
          <w:lang w:val="ru-RU"/>
        </w:rPr>
        <w:t>)</w:t>
      </w:r>
      <w:r w:rsidRPr="0035665A">
        <w:rPr>
          <w:rFonts w:ascii="Times New Roman" w:hAnsi="Times New Roman"/>
          <w:sz w:val="28"/>
          <w:szCs w:val="28"/>
          <w:lang w:val="ru-RU"/>
        </w:rPr>
        <w:t xml:space="preserve">. Использование данного метода в </w:t>
      </w:r>
      <w:proofErr w:type="spellStart"/>
      <w:r w:rsidRPr="0035665A">
        <w:rPr>
          <w:rFonts w:ascii="Times New Roman" w:hAnsi="Times New Roman"/>
          <w:sz w:val="28"/>
          <w:szCs w:val="28"/>
          <w:lang w:val="ru-RU"/>
        </w:rPr>
        <w:t>моносомном</w:t>
      </w:r>
      <w:proofErr w:type="spellEnd"/>
      <w:r w:rsidRPr="0035665A">
        <w:rPr>
          <w:rFonts w:ascii="Times New Roman" w:hAnsi="Times New Roman"/>
          <w:sz w:val="28"/>
          <w:szCs w:val="28"/>
          <w:lang w:val="ru-RU"/>
        </w:rPr>
        <w:t xml:space="preserve"> анализе опушения листа у изогенных линий пшеницы позволило идентифицировать новый ген в хромосоме 7D сорта Новосибирская 67 </w:t>
      </w:r>
      <w:r w:rsidRPr="00907B5B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>Дорошков</w:t>
      </w:r>
      <w:proofErr w:type="spellEnd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 xml:space="preserve"> и </w:t>
      </w:r>
      <w:proofErr w:type="spellStart"/>
      <w:proofErr w:type="gramStart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>соавт</w:t>
      </w:r>
      <w:proofErr w:type="spellEnd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>.,</w:t>
      </w:r>
      <w:proofErr w:type="gramEnd"/>
      <w:r w:rsidRPr="00D458B3">
        <w:rPr>
          <w:rFonts w:ascii="Times New Roman" w:hAnsi="Times New Roman"/>
          <w:sz w:val="28"/>
          <w:szCs w:val="28"/>
          <w:highlight w:val="green"/>
          <w:lang w:val="ru-RU"/>
        </w:rPr>
        <w:t xml:space="preserve"> 2014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35665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6536">
        <w:rPr>
          <w:rFonts w:ascii="Times New Roman" w:hAnsi="Times New Roman"/>
          <w:sz w:val="28"/>
          <w:szCs w:val="28"/>
          <w:lang w:val="ru-RU"/>
        </w:rPr>
        <w:t xml:space="preserve">Таким образом, данные о генетическом контроле и средовой регуляции опушения листа </w:t>
      </w:r>
      <w:r>
        <w:rPr>
          <w:rFonts w:ascii="Times New Roman" w:hAnsi="Times New Roman"/>
          <w:sz w:val="28"/>
          <w:szCs w:val="28"/>
          <w:lang w:val="ru-RU"/>
        </w:rPr>
        <w:t xml:space="preserve">пшеницы </w:t>
      </w:r>
      <w:r w:rsidRPr="00416536">
        <w:rPr>
          <w:rFonts w:ascii="Times New Roman" w:hAnsi="Times New Roman"/>
          <w:sz w:val="28"/>
          <w:szCs w:val="28"/>
          <w:lang w:val="ru-RU"/>
        </w:rPr>
        <w:t xml:space="preserve">были существенно пополнены по сравнению с исследованиями предыдущих десятилетий. 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Предложенный алгоритм оценки количественных характеристик опушения листьев пшеницы с небольшими модификациями был адаптирован нами для анализа опушения картофеля и табака. Мы впервые оценили разнообразие количественных характеристик опушения листьев для российских сортов картофеля. </w:t>
      </w:r>
    </w:p>
    <w:p w:rsidR="00C40AEB" w:rsidRPr="00DC5D03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Мы показали для генетически-модифицированных линий табака с нарушенной функцией гена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пролиндегидрогеназы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что эти линии с повышенным содержанием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пролина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имеют более интенсивное опушение в сравнении с контрольной линией табака </w:t>
      </w:r>
      <w:r>
        <w:rPr>
          <w:rFonts w:ascii="Times New Roman" w:hAnsi="Times New Roman"/>
          <w:sz w:val="28"/>
          <w:szCs w:val="28"/>
        </w:rPr>
        <w:t>SR</w:t>
      </w:r>
      <w:r>
        <w:rPr>
          <w:rFonts w:ascii="Times New Roman" w:hAnsi="Times New Roman"/>
          <w:sz w:val="28"/>
          <w:szCs w:val="28"/>
          <w:lang w:val="ru-RU"/>
        </w:rPr>
        <w:t>1.</w:t>
      </w:r>
      <w:r w:rsidRPr="00DC5D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Все это демонстрирует, что методы фенотипирования опушения листа являются эффективным инструментом для выявления связи между характеристиками опушения, генотипом и воздействием окружающей среды.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Важной группой признаков, которые связаны с урожайностью злаков являются признаки зерен. Несмотря на то, что методы оценки этих признаков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впервые были разработаны еще в 1980-х годах с появлением первых цифровых фотокамер, они постоянно развиваются как в направлении совершенствования алгоритмов обработки изображений, так и в направлении технологий фенотипирования. Последние, в свою очередь, развиваются в направлении миниатюризации и более высокой мобильности за счет использования сканеров и более компактных фотокамер, создания настольных средств для фенотипирования зерен. Мобильные устройства в этой связи представляют большой интерес, поскольку объединяют в одном корпусе как фотокамеру, так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репрограммируемый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процессор. Однако до недавнего времени потенциал мобильных устройств не был использован. В настоящей работе мы впервые предложили практическую технологию фенотипирования зерен на основе использования мобильных устройств, реализованную в виде приложения </w:t>
      </w:r>
      <w:proofErr w:type="spellStart"/>
      <w:r>
        <w:rPr>
          <w:rFonts w:ascii="Times New Roman" w:hAnsi="Times New Roman"/>
          <w:sz w:val="28"/>
          <w:szCs w:val="28"/>
        </w:rPr>
        <w:t>SeedCounter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554B0E">
        <w:rPr>
          <w:rFonts w:ascii="Times New Roman" w:hAnsi="Times New Roman"/>
          <w:sz w:val="28"/>
          <w:szCs w:val="28"/>
          <w:highlight w:val="green"/>
        </w:rPr>
        <w:t>Komyshev</w:t>
      </w:r>
      <w:proofErr w:type="spellEnd"/>
      <w:r w:rsidRPr="00554B0E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Pr="00554B0E">
        <w:rPr>
          <w:rFonts w:ascii="Times New Roman" w:hAnsi="Times New Roman"/>
          <w:sz w:val="28"/>
          <w:szCs w:val="28"/>
          <w:highlight w:val="green"/>
        </w:rPr>
        <w:t>et</w:t>
      </w:r>
      <w:r w:rsidRPr="00554B0E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Pr="00554B0E">
        <w:rPr>
          <w:rFonts w:ascii="Times New Roman" w:hAnsi="Times New Roman"/>
          <w:sz w:val="28"/>
          <w:szCs w:val="28"/>
          <w:highlight w:val="green"/>
        </w:rPr>
        <w:t>al</w:t>
      </w:r>
      <w:r w:rsidRPr="00554B0E">
        <w:rPr>
          <w:rFonts w:ascii="Times New Roman" w:hAnsi="Times New Roman"/>
          <w:sz w:val="28"/>
          <w:szCs w:val="28"/>
          <w:highlight w:val="green"/>
          <w:lang w:val="ru-RU"/>
        </w:rPr>
        <w:t>., 2017</w:t>
      </w:r>
      <w:r>
        <w:rPr>
          <w:rFonts w:ascii="Times New Roman" w:hAnsi="Times New Roman"/>
          <w:sz w:val="28"/>
          <w:szCs w:val="28"/>
          <w:lang w:val="ru-RU"/>
        </w:rPr>
        <w:t>). Востребованность этого метода оказалась достаточно высокой: в настоящее время это приложение загружено более 1000 раз и использовалось как в обучающих целях, так и научных исследованиях (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Lobo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. 2019;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Kroupin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., 2020;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Kroupin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., 2019; Науменко и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соавт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, 2019;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Divashuk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., 2020; Науменко и </w:t>
      </w:r>
      <w:proofErr w:type="spellStart"/>
      <w:proofErr w:type="gram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соавт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.,</w:t>
      </w:r>
      <w:proofErr w:type="gram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Raviteja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 xml:space="preserve"> и </w:t>
      </w:r>
      <w:proofErr w:type="spellStart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соавт</w:t>
      </w:r>
      <w:proofErr w:type="spellEnd"/>
      <w:r w:rsidRPr="003D78D1">
        <w:rPr>
          <w:rFonts w:ascii="Times New Roman" w:hAnsi="Times New Roman"/>
          <w:sz w:val="28"/>
          <w:szCs w:val="28"/>
          <w:highlight w:val="green"/>
          <w:lang w:val="ru-RU"/>
        </w:rPr>
        <w:t>., 2021</w:t>
      </w:r>
      <w:r w:rsidRPr="003D78D1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 На основе предложенных нами идей другими исследователями позднее были разработаны аналогичные приложения для подсчета зерен (</w:t>
      </w:r>
      <w:proofErr w:type="spellStart"/>
      <w:r w:rsidRPr="00FA5653">
        <w:rPr>
          <w:rFonts w:ascii="Times New Roman" w:hAnsi="Times New Roman"/>
          <w:sz w:val="28"/>
          <w:szCs w:val="28"/>
          <w:highlight w:val="green"/>
          <w:lang w:val="ru-RU"/>
        </w:rPr>
        <w:t>Wu</w:t>
      </w:r>
      <w:proofErr w:type="spellEnd"/>
      <w:r w:rsidRPr="00FA565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FA5653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FA565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FA5653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FA5653">
        <w:rPr>
          <w:rFonts w:ascii="Times New Roman" w:hAnsi="Times New Roman"/>
          <w:sz w:val="28"/>
          <w:szCs w:val="28"/>
          <w:highlight w:val="green"/>
          <w:lang w:val="ru-RU"/>
        </w:rPr>
        <w:t>., 2018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C92F33">
        <w:rPr>
          <w:rFonts w:ascii="Times New Roman" w:hAnsi="Times New Roman"/>
          <w:sz w:val="28"/>
          <w:szCs w:val="28"/>
          <w:highlight w:val="green"/>
          <w:lang w:val="ru-RU"/>
        </w:rPr>
        <w:t>Zhang</w:t>
      </w:r>
      <w:proofErr w:type="spellEnd"/>
      <w:r w:rsidRPr="00C92F3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C92F33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C92F33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C92F33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C92F33">
        <w:rPr>
          <w:rFonts w:ascii="Times New Roman" w:hAnsi="Times New Roman"/>
          <w:sz w:val="28"/>
          <w:szCs w:val="28"/>
          <w:highlight w:val="green"/>
          <w:lang w:val="ru-RU"/>
        </w:rPr>
        <w:t>., 2022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FA565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92F33">
        <w:rPr>
          <w:rFonts w:ascii="Times New Roman" w:hAnsi="Times New Roman"/>
          <w:sz w:val="28"/>
          <w:szCs w:val="28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lang w:val="ru-RU"/>
        </w:rPr>
        <w:t xml:space="preserve">, выбранное нами направление развития технологий фенотипирования зерен на основе мобильных устройств оказалось перспективным.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Мы продемонстрировали, что на основе высокопроизводительного фенотипирования зерен как в условиях лаборатории, так и вне ее, можно успешно оценивать размеры зерен, их форму и характеристики цвета оболочки. С помощью нашего приложения были выявлены локусы количественных признаков у пшеницы, которые ассоциированы с размером, формой и цветом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оболочки зерен. Это позволило локализовать в геноме гены-кандидаты, которые могут быть ответственными за формирование этих признаков у растений.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Исследование признаков размера/формы и цвета оболочки зерен для растений различных годов урожая 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генбанка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института </w:t>
      </w:r>
      <w:r>
        <w:rPr>
          <w:rFonts w:ascii="Times New Roman" w:hAnsi="Times New Roman"/>
          <w:sz w:val="28"/>
          <w:szCs w:val="28"/>
        </w:rPr>
        <w:t>IPK</w:t>
      </w:r>
      <w:r>
        <w:rPr>
          <w:rFonts w:ascii="Times New Roman" w:hAnsi="Times New Roman"/>
          <w:sz w:val="28"/>
          <w:szCs w:val="28"/>
          <w:lang w:val="ru-RU"/>
        </w:rPr>
        <w:t xml:space="preserve">,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Гатерслебен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позволило оценить связь между временем хранения семян пшеницы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генбанке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изменчивостью их фенотипических характеристик. Впервые на основе этих уникальных данных было показано, что длительное хранение зерен пшеницы приводит к изменению цвета оболочки так, что она становится более красной и более светлой (что может отражать изменение ее пигментного состава). Дополнительно наш метод продемонстрировал статистически значимую связь между цветом зерен и их всхожестью: более красные зерна имеют худшие показатели всхожести. Несмотря на то, что связь между красной окраской зерен и их всхожестью ранее была известна, в нашей работе мы продемонстрировали количественно на большой выборке зерен разных генотипов и разных годов урожая. В этом отношении наши результаты являются уникальными.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это демонстрирует высокую точность и информативность разработанного нами подхода фенотипирования зерен пшеницы, который позволяет в итоге оценивать связь между фенотипом зерен, генотипом (идентификация </w:t>
      </w:r>
      <w:r>
        <w:rPr>
          <w:rFonts w:ascii="Times New Roman" w:hAnsi="Times New Roman"/>
          <w:sz w:val="28"/>
          <w:szCs w:val="28"/>
        </w:rPr>
        <w:t>QTL</w:t>
      </w:r>
      <w:r w:rsidRPr="004E5D41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и физиологическим состоянием зерен (процессы деградации пигментов в оболочке в процессе хранения в условиях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генбанка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диссертации представлен новый подход 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фенотипированию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колосьев пшеницы. Он позволяет на основе двумерных изображений определять основные характеристики размера и формы колоса. Дополнительно метод позволяет оценивать характеристики остистости колоса. В работе впервые было представлено описание формы колоса в модели двух четырехугольников. На ряде примеров показано, что указанные характеристики колоса позволяют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адекватно описать как остистость колоса, так и его тип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спельтоидный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нормальный или компактный). Параметры формы и размера колоса позволили также предсказывать плотность колоса. Все это демонстрирует эффективность применения методов компьютерного фенотипирования колосьев и адекватность предлагаемых моделей описания его формы.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Одно из важных направлений - это обеспечение хранения и быстрого доступа к результатам экспериментов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фенотипированию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При этом следует иметь ввиду, что сами по себе фенотипические данные не представляют большого интереса для биолога, если они не связаны с данными о генотипе и фенотипе растения. Все это обусловило развитие в рамках диссертации двух баз данных, </w:t>
      </w:r>
      <w:proofErr w:type="spellStart"/>
      <w:r>
        <w:rPr>
          <w:rFonts w:ascii="Times New Roman" w:hAnsi="Times New Roman"/>
          <w:sz w:val="28"/>
          <w:szCs w:val="28"/>
        </w:rPr>
        <w:t>WheatPGE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SpikedroidDB</w:t>
      </w:r>
      <w:proofErr w:type="spellEnd"/>
      <w:r w:rsidRPr="00563E76">
        <w:rPr>
          <w:rFonts w:ascii="Times New Roman" w:hAnsi="Times New Roman"/>
          <w:sz w:val="28"/>
          <w:szCs w:val="28"/>
          <w:lang w:val="ru-RU"/>
        </w:rPr>
        <w:t xml:space="preserve"> для хранения данных по фенотипам пшеницы.</w:t>
      </w:r>
      <w:r>
        <w:rPr>
          <w:rFonts w:ascii="Times New Roman" w:hAnsi="Times New Roman"/>
          <w:sz w:val="28"/>
          <w:szCs w:val="28"/>
          <w:lang w:val="ru-RU"/>
        </w:rPr>
        <w:t xml:space="preserve"> Созданные в рамках работы прототипы баз данных показали эффективность предложенных методов интеграции разнородных данных о генотипе, фенотипе и окружающей среде. </w:t>
      </w:r>
    </w:p>
    <w:p w:rsidR="00C40AEB" w:rsidRDefault="00C40AEB" w:rsidP="00C40A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Полученные в рамках диссертации разработки и результаты свидетельствуют об эффективности предложенных методов фенотипирования растений на основе компьютерного анализа цифровых изображений для успешного решения задач о связи между фенотипом, генотипом и окружающей средой у растений. Они обеспечивают основу для дальнейшего развития методов фенотипирования растений в том числе и с использованием популярных в настоящее время методов глубокого машинного обучения (</w:t>
      </w:r>
      <w:proofErr w:type="spellStart"/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>Genaev</w:t>
      </w:r>
      <w:proofErr w:type="spellEnd"/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>et</w:t>
      </w:r>
      <w:proofErr w:type="spellEnd"/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proofErr w:type="spellStart"/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>al</w:t>
      </w:r>
      <w:proofErr w:type="spellEnd"/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 xml:space="preserve">., 2021; </w:t>
      </w:r>
      <w:proofErr w:type="spellStart"/>
      <w:r w:rsidRPr="007C038D">
        <w:rPr>
          <w:rFonts w:ascii="Times New Roman" w:hAnsi="Times New Roman"/>
          <w:sz w:val="28"/>
          <w:szCs w:val="28"/>
          <w:highlight w:val="green"/>
        </w:rPr>
        <w:t>Genaev</w:t>
      </w:r>
      <w:proofErr w:type="spellEnd"/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Pr="007C038D">
        <w:rPr>
          <w:rFonts w:ascii="Times New Roman" w:hAnsi="Times New Roman"/>
          <w:sz w:val="28"/>
          <w:szCs w:val="28"/>
          <w:highlight w:val="green"/>
        </w:rPr>
        <w:t>et</w:t>
      </w:r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 xml:space="preserve"> </w:t>
      </w:r>
      <w:r w:rsidRPr="007C038D">
        <w:rPr>
          <w:rFonts w:ascii="Times New Roman" w:hAnsi="Times New Roman"/>
          <w:sz w:val="28"/>
          <w:szCs w:val="28"/>
          <w:highlight w:val="green"/>
        </w:rPr>
        <w:t>al</w:t>
      </w:r>
      <w:r w:rsidRPr="007C038D">
        <w:rPr>
          <w:rFonts w:ascii="Times New Roman" w:hAnsi="Times New Roman"/>
          <w:sz w:val="28"/>
          <w:szCs w:val="28"/>
          <w:highlight w:val="green"/>
          <w:lang w:val="ru-RU"/>
        </w:rPr>
        <w:t>., 2020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)</w:t>
      </w:r>
      <w:r w:rsidRPr="00563E7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643B">
        <w:rPr>
          <w:rFonts w:ascii="Times New Roman" w:hAnsi="Times New Roman"/>
          <w:b/>
          <w:sz w:val="28"/>
          <w:szCs w:val="28"/>
          <w:lang w:val="ru-RU"/>
        </w:rPr>
        <w:lastRenderedPageBreak/>
        <w:t>Выводы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957C37">
        <w:rPr>
          <w:rFonts w:ascii="Times New Roman" w:hAnsi="Times New Roman"/>
          <w:sz w:val="28"/>
          <w:szCs w:val="28"/>
          <w:lang w:val="ru-RU"/>
        </w:rPr>
        <w:t>Разработан комплекс экспериментально-компьютерных методов для фенотипирования опушения листьев пшеницы на основе анализа изображений сгибов листа.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Он включает протоколы </w:t>
      </w:r>
      <w:proofErr w:type="spellStart"/>
      <w:r w:rsidRPr="00E7643B">
        <w:rPr>
          <w:rFonts w:ascii="Times New Roman" w:hAnsi="Times New Roman"/>
          <w:sz w:val="28"/>
          <w:szCs w:val="28"/>
          <w:lang w:val="ru-RU"/>
        </w:rPr>
        <w:t>пробоподготовки</w:t>
      </w:r>
      <w:proofErr w:type="spellEnd"/>
      <w:r w:rsidRPr="00E7643B">
        <w:rPr>
          <w:rFonts w:ascii="Times New Roman" w:hAnsi="Times New Roman"/>
          <w:sz w:val="28"/>
          <w:szCs w:val="28"/>
          <w:lang w:val="ru-RU"/>
        </w:rPr>
        <w:t xml:space="preserve"> образцов листьев, получения 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E7643B">
        <w:rPr>
          <w:rFonts w:ascii="Times New Roman" w:hAnsi="Times New Roman"/>
          <w:sz w:val="28"/>
          <w:szCs w:val="28"/>
          <w:lang w:val="ru-RU"/>
        </w:rPr>
        <w:t>микроизображений, алгоритмы и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компьютерной обработки полученных изображений. </w:t>
      </w:r>
      <w:r>
        <w:rPr>
          <w:rFonts w:ascii="Times New Roman" w:hAnsi="Times New Roman"/>
          <w:sz w:val="28"/>
          <w:szCs w:val="28"/>
          <w:lang w:val="ru-RU"/>
        </w:rPr>
        <w:t>Этот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комплекс методов позволяет с высокой точностью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E7643B">
        <w:rPr>
          <w:rFonts w:ascii="Times New Roman" w:hAnsi="Times New Roman"/>
          <w:sz w:val="28"/>
          <w:szCs w:val="28"/>
          <w:lang w:val="ru-RU"/>
        </w:rPr>
        <w:t>изображени</w:t>
      </w:r>
      <w:r>
        <w:rPr>
          <w:rFonts w:ascii="Times New Roman" w:hAnsi="Times New Roman"/>
          <w:sz w:val="28"/>
          <w:szCs w:val="28"/>
          <w:lang w:val="ru-RU"/>
        </w:rPr>
        <w:t xml:space="preserve">ям </w:t>
      </w:r>
      <w:r w:rsidRPr="00E7643B">
        <w:rPr>
          <w:rFonts w:ascii="Times New Roman" w:hAnsi="Times New Roman"/>
          <w:sz w:val="28"/>
          <w:szCs w:val="28"/>
          <w:lang w:val="ru-RU"/>
        </w:rPr>
        <w:t>лист</w:t>
      </w:r>
      <w:r>
        <w:rPr>
          <w:rFonts w:ascii="Times New Roman" w:hAnsi="Times New Roman"/>
          <w:sz w:val="28"/>
          <w:szCs w:val="28"/>
          <w:lang w:val="ru-RU"/>
        </w:rPr>
        <w:t>ьев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оценивать количественные характеристики</w:t>
      </w:r>
      <w:r>
        <w:rPr>
          <w:rFonts w:ascii="Times New Roman" w:hAnsi="Times New Roman"/>
          <w:sz w:val="28"/>
          <w:szCs w:val="28"/>
          <w:lang w:val="ru-RU"/>
        </w:rPr>
        <w:t xml:space="preserve"> их </w:t>
      </w:r>
      <w:r w:rsidRPr="00E7643B">
        <w:rPr>
          <w:rFonts w:ascii="Times New Roman" w:hAnsi="Times New Roman"/>
          <w:sz w:val="28"/>
          <w:szCs w:val="28"/>
          <w:lang w:val="ru-RU"/>
        </w:rPr>
        <w:t>опушения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>2. Разработанны</w:t>
      </w:r>
      <w:r>
        <w:rPr>
          <w:rFonts w:ascii="Times New Roman" w:hAnsi="Times New Roman"/>
          <w:sz w:val="28"/>
          <w:szCs w:val="28"/>
          <w:lang w:val="ru-RU"/>
        </w:rPr>
        <w:t xml:space="preserve">й комплекс методов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фенотипирования опушения позволяют решать задачи оценки взаимосвязи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7643B">
        <w:rPr>
          <w:rFonts w:ascii="Times New Roman" w:hAnsi="Times New Roman"/>
          <w:sz w:val="28"/>
          <w:szCs w:val="28"/>
          <w:lang w:val="ru-RU"/>
        </w:rPr>
        <w:t>генотип-фенотип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7643B">
        <w:rPr>
          <w:rFonts w:ascii="Times New Roman" w:hAnsi="Times New Roman"/>
          <w:sz w:val="28"/>
          <w:szCs w:val="28"/>
          <w:lang w:val="ru-RU"/>
        </w:rPr>
        <w:t>генотип-</w:t>
      </w:r>
      <w:r>
        <w:rPr>
          <w:rFonts w:ascii="Times New Roman" w:hAnsi="Times New Roman"/>
          <w:sz w:val="28"/>
          <w:szCs w:val="28"/>
          <w:lang w:val="ru-RU"/>
        </w:rPr>
        <w:t xml:space="preserve">характеристики </w:t>
      </w:r>
      <w:r w:rsidRPr="00E7643B">
        <w:rPr>
          <w:rFonts w:ascii="Times New Roman" w:hAnsi="Times New Roman"/>
          <w:sz w:val="28"/>
          <w:szCs w:val="28"/>
          <w:lang w:val="ru-RU"/>
        </w:rPr>
        <w:t>окружающ</w:t>
      </w:r>
      <w:r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Pr="00E7643B">
        <w:rPr>
          <w:rFonts w:ascii="Times New Roman" w:hAnsi="Times New Roman"/>
          <w:sz w:val="28"/>
          <w:szCs w:val="28"/>
          <w:lang w:val="ru-RU"/>
        </w:rPr>
        <w:t>сред</w:t>
      </w:r>
      <w:r>
        <w:rPr>
          <w:rFonts w:ascii="Times New Roman" w:hAnsi="Times New Roman"/>
          <w:sz w:val="28"/>
          <w:szCs w:val="28"/>
          <w:lang w:val="ru-RU"/>
        </w:rPr>
        <w:t>ы»</w:t>
      </w:r>
      <w:r w:rsidRPr="00E7643B">
        <w:rPr>
          <w:rFonts w:ascii="Times New Roman" w:hAnsi="Times New Roman"/>
          <w:sz w:val="28"/>
          <w:szCs w:val="28"/>
          <w:lang w:val="ru-RU"/>
        </w:rPr>
        <w:t>. С их помощью: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>(а) впервые проведен широкомасштабный анализ характеристик опушения для 47 образцов пшеницы</w:t>
      </w:r>
      <w:r>
        <w:rPr>
          <w:rFonts w:ascii="Times New Roman" w:hAnsi="Times New Roman"/>
          <w:sz w:val="28"/>
          <w:szCs w:val="28"/>
          <w:lang w:val="ru-RU"/>
        </w:rPr>
        <w:t xml:space="preserve"> и ее диких сородичей,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относящихся  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разным  сортам, линиям и видам: у пшениц выделено 9 характерных типов опушения; показано что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гексаплоидных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пшениц (за исключением спельты) наблюдается положительная линейная связь между числом трихом и их длиной; установлено, что характеристики опушения листьев пшеницы значимо </w:t>
      </w:r>
      <w:r w:rsidRPr="00957C37">
        <w:rPr>
          <w:rFonts w:ascii="Times New Roman" w:hAnsi="Times New Roman"/>
          <w:sz w:val="28"/>
          <w:szCs w:val="28"/>
          <w:lang w:val="ru-RU"/>
        </w:rPr>
        <w:t>ассоциированы с их хромосомным составом;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 xml:space="preserve">(б) </w:t>
      </w:r>
      <w:r>
        <w:rPr>
          <w:rFonts w:ascii="Times New Roman" w:hAnsi="Times New Roman"/>
          <w:sz w:val="28"/>
          <w:szCs w:val="28"/>
          <w:lang w:val="ru-RU"/>
        </w:rPr>
        <w:t xml:space="preserve">получены </w:t>
      </w:r>
      <w:proofErr w:type="spellStart"/>
      <w:r w:rsidRPr="00E7643B">
        <w:rPr>
          <w:rFonts w:ascii="Times New Roman" w:hAnsi="Times New Roman"/>
          <w:sz w:val="28"/>
          <w:szCs w:val="28"/>
          <w:lang w:val="ru-RU"/>
        </w:rPr>
        <w:t>оценен</w:t>
      </w:r>
      <w:r>
        <w:rPr>
          <w:rFonts w:ascii="Times New Roman" w:hAnsi="Times New Roman"/>
          <w:sz w:val="28"/>
          <w:szCs w:val="28"/>
          <w:lang w:val="ru-RU"/>
        </w:rPr>
        <w:t>ки</w:t>
      </w:r>
      <w:proofErr w:type="spellEnd"/>
      <w:r w:rsidRPr="00E7643B">
        <w:rPr>
          <w:rFonts w:ascii="Times New Roman" w:hAnsi="Times New Roman"/>
          <w:sz w:val="28"/>
          <w:szCs w:val="28"/>
          <w:lang w:val="ru-RU"/>
        </w:rPr>
        <w:t xml:space="preserve"> фенотипическо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проявлени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генов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30428B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D2E4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5A7647">
        <w:rPr>
          <w:rFonts w:ascii="Times New Roman" w:hAnsi="Times New Roman"/>
          <w:sz w:val="28"/>
          <w:szCs w:val="28"/>
          <w:lang w:val="ru-RU"/>
        </w:rPr>
        <w:t>2</w:t>
      </w:r>
      <w:r w:rsidRPr="0030428B">
        <w:rPr>
          <w:rFonts w:ascii="Times New Roman" w:hAnsi="Times New Roman"/>
          <w:sz w:val="28"/>
          <w:szCs w:val="28"/>
          <w:vertAlign w:val="superscript"/>
          <w:lang w:val="ru-RU"/>
        </w:rPr>
        <w:t>aesp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5A7647">
        <w:rPr>
          <w:rFonts w:ascii="Times New Roman" w:hAnsi="Times New Roman"/>
          <w:sz w:val="28"/>
          <w:szCs w:val="28"/>
          <w:lang w:val="ru-RU"/>
        </w:rPr>
        <w:t>3</w:t>
      </w:r>
      <w:r w:rsidRPr="00E7643B">
        <w:rPr>
          <w:rFonts w:ascii="Times New Roman" w:hAnsi="Times New Roman"/>
          <w:sz w:val="28"/>
          <w:szCs w:val="28"/>
          <w:lang w:val="ru-RU"/>
        </w:rPr>
        <w:t>, контролирующих опушение листа у пшеницы на генетическом фоне ряда сортов и линий мягких пшениц</w:t>
      </w:r>
      <w:r>
        <w:rPr>
          <w:rFonts w:ascii="Times New Roman" w:hAnsi="Times New Roman"/>
          <w:sz w:val="28"/>
          <w:szCs w:val="28"/>
          <w:lang w:val="ru-RU"/>
        </w:rPr>
        <w:t xml:space="preserve">: показано, что ген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5A7647">
        <w:rPr>
          <w:rFonts w:ascii="Times New Roman" w:hAnsi="Times New Roman"/>
          <w:sz w:val="28"/>
          <w:szCs w:val="28"/>
          <w:lang w:val="ru-RU"/>
        </w:rPr>
        <w:t>2</w:t>
      </w:r>
      <w:r w:rsidRPr="0030428B">
        <w:rPr>
          <w:rFonts w:ascii="Times New Roman" w:hAnsi="Times New Roman"/>
          <w:sz w:val="28"/>
          <w:szCs w:val="28"/>
          <w:vertAlign w:val="superscript"/>
          <w:lang w:val="ru-RU"/>
        </w:rPr>
        <w:t>aesp</w:t>
      </w:r>
      <w:r>
        <w:rPr>
          <w:rFonts w:ascii="Times New Roman" w:hAnsi="Times New Roman"/>
          <w:sz w:val="28"/>
          <w:szCs w:val="28"/>
          <w:lang w:val="ru-RU"/>
        </w:rPr>
        <w:t xml:space="preserve"> в большей степени влияет на длину трихом, а гены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5A764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0428B">
        <w:rPr>
          <w:rFonts w:ascii="Times New Roman" w:hAnsi="Times New Roman"/>
          <w:i/>
          <w:sz w:val="28"/>
          <w:szCs w:val="28"/>
          <w:lang w:val="ru-RU"/>
        </w:rPr>
        <w:t>Hl</w:t>
      </w:r>
      <w:r w:rsidRPr="0030428B">
        <w:rPr>
          <w:rFonts w:ascii="Times New Roman" w:hAnsi="Times New Roman"/>
          <w:sz w:val="28"/>
          <w:szCs w:val="28"/>
          <w:lang w:val="ru-RU"/>
        </w:rPr>
        <w:t>1</w:t>
      </w:r>
      <w:r w:rsidRPr="00FB5A4D">
        <w:rPr>
          <w:rFonts w:ascii="Times New Roman" w:hAnsi="Times New Roman"/>
          <w:sz w:val="28"/>
          <w:szCs w:val="28"/>
          <w:lang w:val="ru-RU"/>
        </w:rPr>
        <w:t xml:space="preserve"> влияют одновременно и на длину трихом</w:t>
      </w:r>
      <w:r>
        <w:rPr>
          <w:rFonts w:ascii="Times New Roman" w:hAnsi="Times New Roman"/>
          <w:sz w:val="28"/>
          <w:szCs w:val="28"/>
          <w:lang w:val="ru-RU"/>
        </w:rPr>
        <w:t>ов и на их количество;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>(в) Показана взаимосвязь между изменчивостью опушения листа пшеницы и ответом растения на засуху</w:t>
      </w:r>
      <w:r>
        <w:rPr>
          <w:rFonts w:ascii="Times New Roman" w:hAnsi="Times New Roman"/>
          <w:sz w:val="28"/>
          <w:szCs w:val="28"/>
          <w:lang w:val="ru-RU"/>
        </w:rPr>
        <w:t>: изменение длины трихом ассоциировано</w:t>
      </w:r>
      <w:r w:rsidRPr="006E6FEE">
        <w:rPr>
          <w:rFonts w:ascii="Times New Roman" w:hAnsi="Times New Roman"/>
          <w:sz w:val="28"/>
          <w:szCs w:val="28"/>
          <w:lang w:val="ru-RU"/>
        </w:rPr>
        <w:t xml:space="preserve"> с показателями флуоресценции хлорофилла и числом устьиц на нижней стороне листа</w:t>
      </w:r>
      <w:r>
        <w:rPr>
          <w:rFonts w:ascii="Times New Roman" w:hAnsi="Times New Roman"/>
          <w:sz w:val="28"/>
          <w:szCs w:val="28"/>
          <w:lang w:val="ru-RU"/>
        </w:rPr>
        <w:t xml:space="preserve">; изменение числа трихом </w:t>
      </w:r>
      <w:r w:rsidRPr="006E6FEE">
        <w:rPr>
          <w:rFonts w:ascii="Times New Roman" w:hAnsi="Times New Roman"/>
          <w:sz w:val="28"/>
          <w:szCs w:val="28"/>
          <w:lang w:val="ru-RU"/>
        </w:rPr>
        <w:t xml:space="preserve">на нижней и верхней стороне </w:t>
      </w:r>
      <w:r>
        <w:rPr>
          <w:rFonts w:ascii="Times New Roman" w:hAnsi="Times New Roman"/>
          <w:sz w:val="28"/>
          <w:szCs w:val="28"/>
          <w:lang w:val="ru-RU"/>
        </w:rPr>
        <w:t xml:space="preserve">листа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ассоциировано с таким физиологическим параметром, как </w:t>
      </w:r>
      <w:r w:rsidRPr="006E6FEE">
        <w:rPr>
          <w:rFonts w:ascii="Times New Roman" w:hAnsi="Times New Roman"/>
          <w:sz w:val="28"/>
          <w:szCs w:val="28"/>
          <w:lang w:val="ru-RU"/>
        </w:rPr>
        <w:t>эффективность использования воды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>3. Методы фенотипирования опушения лист</w:t>
      </w:r>
      <w:r>
        <w:rPr>
          <w:rFonts w:ascii="Times New Roman" w:hAnsi="Times New Roman"/>
          <w:sz w:val="28"/>
          <w:szCs w:val="28"/>
          <w:lang w:val="ru-RU"/>
        </w:rPr>
        <w:t>ьев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были </w:t>
      </w:r>
      <w:r>
        <w:rPr>
          <w:rFonts w:ascii="Times New Roman" w:hAnsi="Times New Roman"/>
          <w:sz w:val="28"/>
          <w:szCs w:val="28"/>
          <w:lang w:val="ru-RU"/>
        </w:rPr>
        <w:t xml:space="preserve">использованы </w:t>
      </w:r>
      <w:r w:rsidRPr="00E7643B">
        <w:rPr>
          <w:rFonts w:ascii="Times New Roman" w:hAnsi="Times New Roman"/>
          <w:sz w:val="28"/>
          <w:szCs w:val="28"/>
          <w:lang w:val="ru-RU"/>
        </w:rPr>
        <w:t>для анализа двудольных растений: картофеля и табака. С их помощью показано</w:t>
      </w:r>
      <w:r>
        <w:rPr>
          <w:rFonts w:ascii="Times New Roman" w:hAnsi="Times New Roman"/>
          <w:sz w:val="28"/>
          <w:szCs w:val="28"/>
          <w:lang w:val="ru-RU"/>
        </w:rPr>
        <w:t xml:space="preserve">, что:  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 xml:space="preserve">(а) </w:t>
      </w:r>
      <w:r w:rsidRPr="006E6FEE">
        <w:rPr>
          <w:rFonts w:ascii="Times New Roman" w:hAnsi="Times New Roman"/>
          <w:sz w:val="28"/>
          <w:szCs w:val="28"/>
          <w:lang w:val="ru-RU"/>
        </w:rPr>
        <w:t>опушени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E6FEE">
        <w:rPr>
          <w:rFonts w:ascii="Times New Roman" w:hAnsi="Times New Roman"/>
          <w:sz w:val="28"/>
          <w:szCs w:val="28"/>
          <w:lang w:val="ru-RU"/>
        </w:rPr>
        <w:t xml:space="preserve"> листьев для 35 сортов картофеля</w:t>
      </w:r>
      <w:r>
        <w:rPr>
          <w:rFonts w:ascii="Times New Roman" w:hAnsi="Times New Roman"/>
          <w:sz w:val="28"/>
          <w:szCs w:val="28"/>
          <w:lang w:val="ru-RU"/>
        </w:rPr>
        <w:t xml:space="preserve"> демонстрирует широкое разнообразие по количеству трихом и их длине: наиболее интенсивное опушение проявляют сорта </w:t>
      </w:r>
      <w:r w:rsidRPr="006E6FEE">
        <w:rPr>
          <w:rFonts w:ascii="Times New Roman" w:hAnsi="Times New Roman"/>
          <w:sz w:val="28"/>
          <w:szCs w:val="28"/>
          <w:lang w:val="ru-RU"/>
        </w:rPr>
        <w:t xml:space="preserve">Великан, </w:t>
      </w:r>
      <w:proofErr w:type="spellStart"/>
      <w:r w:rsidRPr="006E6FEE">
        <w:rPr>
          <w:rFonts w:ascii="Times New Roman" w:hAnsi="Times New Roman"/>
          <w:sz w:val="28"/>
          <w:szCs w:val="28"/>
          <w:lang w:val="ru-RU"/>
        </w:rPr>
        <w:t>Танай</w:t>
      </w:r>
      <w:proofErr w:type="spellEnd"/>
      <w:r w:rsidRPr="006E6FE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E6FEE">
        <w:rPr>
          <w:rFonts w:ascii="Times New Roman" w:hAnsi="Times New Roman"/>
          <w:sz w:val="28"/>
          <w:szCs w:val="28"/>
          <w:lang w:val="ru-RU"/>
        </w:rPr>
        <w:t>Кемеровчанин</w:t>
      </w:r>
      <w:proofErr w:type="spellEnd"/>
      <w:r w:rsidRPr="006E6FEE">
        <w:rPr>
          <w:rFonts w:ascii="Times New Roman" w:hAnsi="Times New Roman"/>
          <w:sz w:val="28"/>
          <w:szCs w:val="28"/>
          <w:lang w:val="ru-RU"/>
        </w:rPr>
        <w:t>, Танго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40AEB" w:rsidRPr="00B43B12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 xml:space="preserve">(б) </w:t>
      </w:r>
      <w:r w:rsidRPr="006E6FEE">
        <w:rPr>
          <w:rFonts w:ascii="Times New Roman" w:hAnsi="Times New Roman"/>
          <w:sz w:val="28"/>
          <w:szCs w:val="28"/>
          <w:lang w:val="ru-RU"/>
        </w:rPr>
        <w:t xml:space="preserve">линии табака с измененным паттерном экспрессии гена </w:t>
      </w:r>
      <w:proofErr w:type="spellStart"/>
      <w:r w:rsidRPr="006E6FEE">
        <w:rPr>
          <w:rFonts w:ascii="Times New Roman" w:hAnsi="Times New Roman"/>
          <w:sz w:val="28"/>
          <w:szCs w:val="28"/>
          <w:lang w:val="ru-RU"/>
        </w:rPr>
        <w:t>пролиндегидрогеназы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56A7">
        <w:rPr>
          <w:rFonts w:ascii="Times New Roman" w:hAnsi="Times New Roman"/>
          <w:sz w:val="28"/>
          <w:szCs w:val="28"/>
        </w:rPr>
        <w:t>PDH</w:t>
      </w:r>
      <w:r w:rsidRPr="006E6FEE">
        <w:rPr>
          <w:rFonts w:ascii="Times New Roman" w:hAnsi="Times New Roman"/>
          <w:sz w:val="28"/>
          <w:szCs w:val="28"/>
          <w:lang w:val="ru-RU"/>
        </w:rPr>
        <w:t xml:space="preserve"> и повышенным содержанием </w:t>
      </w:r>
      <w:proofErr w:type="spellStart"/>
      <w:r w:rsidRPr="006E6FEE">
        <w:rPr>
          <w:rFonts w:ascii="Times New Roman" w:hAnsi="Times New Roman"/>
          <w:sz w:val="28"/>
          <w:szCs w:val="28"/>
          <w:lang w:val="ru-RU"/>
        </w:rPr>
        <w:t>пролина</w:t>
      </w:r>
      <w:proofErr w:type="spellEnd"/>
      <w:r w:rsidRPr="006E6FEE">
        <w:rPr>
          <w:rFonts w:ascii="Times New Roman" w:hAnsi="Times New Roman"/>
          <w:sz w:val="28"/>
          <w:szCs w:val="28"/>
          <w:lang w:val="ru-RU"/>
        </w:rPr>
        <w:t xml:space="preserve"> по сравнению с контрольным генотипом SR1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6FEE">
        <w:rPr>
          <w:rFonts w:ascii="Times New Roman" w:hAnsi="Times New Roman"/>
          <w:sz w:val="28"/>
          <w:szCs w:val="28"/>
          <w:lang w:val="ru-RU"/>
        </w:rPr>
        <w:t xml:space="preserve">имеют большее количество трихом на </w:t>
      </w:r>
      <w:proofErr w:type="spellStart"/>
      <w:r w:rsidRPr="006E6FEE">
        <w:rPr>
          <w:rFonts w:ascii="Times New Roman" w:hAnsi="Times New Roman"/>
          <w:sz w:val="28"/>
          <w:szCs w:val="28"/>
          <w:lang w:val="ru-RU"/>
        </w:rPr>
        <w:t>адаксиальной</w:t>
      </w:r>
      <w:proofErr w:type="spellEnd"/>
      <w:r w:rsidRPr="006E6FEE">
        <w:rPr>
          <w:rFonts w:ascii="Times New Roman" w:hAnsi="Times New Roman"/>
          <w:sz w:val="28"/>
          <w:szCs w:val="28"/>
          <w:lang w:val="ru-RU"/>
        </w:rPr>
        <w:t xml:space="preserve"> стороне листа, при этом длина трихом достоверно меньше, чем у растений контрольной линии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9056A7">
        <w:rPr>
          <w:rFonts w:ascii="Times New Roman" w:hAnsi="Times New Roman"/>
          <w:sz w:val="28"/>
          <w:szCs w:val="28"/>
          <w:lang w:val="ru-RU"/>
        </w:rPr>
        <w:t>Разработан комплекс экспериментально-компьютерных методов для фенотипирования зерен пшеницы на основе анализа их цифровых изображений. Он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включает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протоколы получения изображений, в том числе и на камеру мобильного устройства, процедуру </w:t>
      </w:r>
      <w:proofErr w:type="spellStart"/>
      <w:r w:rsidRPr="00E7643B">
        <w:rPr>
          <w:rFonts w:ascii="Times New Roman" w:hAnsi="Times New Roman"/>
          <w:sz w:val="28"/>
          <w:szCs w:val="28"/>
          <w:lang w:val="ru-RU"/>
        </w:rPr>
        <w:t>цветокоррекции</w:t>
      </w:r>
      <w:proofErr w:type="spellEnd"/>
      <w:r w:rsidRPr="00E7643B">
        <w:rPr>
          <w:rFonts w:ascii="Times New Roman" w:hAnsi="Times New Roman"/>
          <w:sz w:val="28"/>
          <w:szCs w:val="28"/>
          <w:lang w:val="ru-RU"/>
        </w:rPr>
        <w:t xml:space="preserve"> изображений, компьютерный анализ с помощью </w:t>
      </w:r>
      <w:r>
        <w:rPr>
          <w:rFonts w:ascii="Times New Roman" w:hAnsi="Times New Roman"/>
          <w:sz w:val="28"/>
          <w:szCs w:val="28"/>
          <w:lang w:val="ru-RU"/>
        </w:rPr>
        <w:t xml:space="preserve">разработанного нами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приложения </w:t>
      </w:r>
      <w:proofErr w:type="spellStart"/>
      <w:r w:rsidRPr="00E7643B">
        <w:rPr>
          <w:rFonts w:ascii="Times New Roman" w:hAnsi="Times New Roman"/>
          <w:sz w:val="28"/>
          <w:szCs w:val="28"/>
          <w:lang w:val="ru-RU"/>
        </w:rPr>
        <w:t>SeedCounter</w:t>
      </w:r>
      <w:proofErr w:type="spellEnd"/>
      <w:r w:rsidRPr="00E7643B">
        <w:rPr>
          <w:rFonts w:ascii="Times New Roman" w:hAnsi="Times New Roman"/>
          <w:sz w:val="28"/>
          <w:szCs w:val="28"/>
          <w:lang w:val="ru-RU"/>
        </w:rPr>
        <w:t xml:space="preserve"> для оценки 7 количественных характеристик формы и размера зерен и 48 характеристик цвета. 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 xml:space="preserve">5. С помощью </w:t>
      </w:r>
      <w:r>
        <w:rPr>
          <w:rFonts w:ascii="Times New Roman" w:hAnsi="Times New Roman"/>
          <w:sz w:val="28"/>
          <w:szCs w:val="28"/>
          <w:lang w:val="ru-RU"/>
        </w:rPr>
        <w:t xml:space="preserve">разработанного комплекса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методов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проведено</w:t>
      </w:r>
      <w:proofErr w:type="gramEnd"/>
      <w:r w:rsidRPr="00E7643B">
        <w:rPr>
          <w:rFonts w:ascii="Times New Roman" w:hAnsi="Times New Roman"/>
          <w:sz w:val="28"/>
          <w:szCs w:val="28"/>
          <w:lang w:val="ru-RU"/>
        </w:rPr>
        <w:t xml:space="preserve"> фенотипирование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114 </w:t>
      </w:r>
      <w:r w:rsidRPr="00E7643B">
        <w:rPr>
          <w:rFonts w:ascii="Times New Roman" w:hAnsi="Times New Roman"/>
          <w:sz w:val="28"/>
          <w:szCs w:val="28"/>
          <w:lang w:val="ru-RU"/>
        </w:rPr>
        <w:t>рекомбинантных инбредных линий мягкой пшеницы</w:t>
      </w:r>
      <w:r>
        <w:rPr>
          <w:rFonts w:ascii="Times New Roman" w:hAnsi="Times New Roman"/>
          <w:sz w:val="28"/>
          <w:szCs w:val="28"/>
          <w:lang w:val="ru-RU"/>
        </w:rPr>
        <w:t xml:space="preserve"> популяции </w:t>
      </w:r>
      <w:r>
        <w:rPr>
          <w:rFonts w:ascii="Times New Roman" w:hAnsi="Times New Roman"/>
          <w:sz w:val="28"/>
          <w:szCs w:val="28"/>
        </w:rPr>
        <w:t>ITMI</w:t>
      </w:r>
      <w:r>
        <w:rPr>
          <w:rFonts w:ascii="Times New Roman" w:hAnsi="Times New Roman"/>
          <w:sz w:val="28"/>
          <w:szCs w:val="28"/>
          <w:lang w:val="ru-RU"/>
        </w:rPr>
        <w:t xml:space="preserve"> по размеру, форме и цвету оболочки зерен и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основе этого</w:t>
      </w:r>
      <w:r w:rsidRPr="00E7643B">
        <w:rPr>
          <w:rFonts w:ascii="Times New Roman" w:hAnsi="Times New Roman"/>
          <w:sz w:val="28"/>
          <w:szCs w:val="28"/>
          <w:lang w:val="ru-RU"/>
        </w:rPr>
        <w:t>: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7643B">
        <w:rPr>
          <w:rFonts w:ascii="Times New Roman" w:hAnsi="Times New Roman"/>
          <w:sz w:val="28"/>
          <w:szCs w:val="28"/>
          <w:lang w:val="ru-RU"/>
        </w:rPr>
        <w:t>) выявлен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212 аддитивных и 34 пары эпистатических QTL на всех хромосомах генома пшеницы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E7643B">
        <w:rPr>
          <w:rFonts w:ascii="Times New Roman" w:hAnsi="Times New Roman"/>
          <w:sz w:val="28"/>
          <w:szCs w:val="28"/>
          <w:lang w:val="ru-RU"/>
        </w:rPr>
        <w:t>кроме хромосом 1A и 5D</w:t>
      </w:r>
      <w:r>
        <w:rPr>
          <w:rFonts w:ascii="Times New Roman" w:hAnsi="Times New Roman"/>
          <w:sz w:val="28"/>
          <w:szCs w:val="28"/>
          <w:lang w:val="ru-RU"/>
        </w:rPr>
        <w:t>); п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родемонстрировано перекрывание расположения QTL, </w:t>
      </w:r>
      <w:r>
        <w:rPr>
          <w:rFonts w:ascii="Times New Roman" w:hAnsi="Times New Roman"/>
          <w:sz w:val="28"/>
          <w:szCs w:val="28"/>
          <w:lang w:val="ru-RU"/>
        </w:rPr>
        <w:t>слабое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для признаков размера/формы семян и </w:t>
      </w:r>
      <w:r>
        <w:rPr>
          <w:rFonts w:ascii="Times New Roman" w:hAnsi="Times New Roman"/>
          <w:sz w:val="28"/>
          <w:szCs w:val="28"/>
          <w:lang w:val="ru-RU"/>
        </w:rPr>
        <w:t>сильное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для признаков окраски оболочки</w:t>
      </w:r>
      <w:r>
        <w:rPr>
          <w:rFonts w:ascii="Times New Roman" w:hAnsi="Times New Roman"/>
          <w:sz w:val="28"/>
          <w:szCs w:val="28"/>
          <w:lang w:val="ru-RU"/>
        </w:rPr>
        <w:t>; и</w:t>
      </w:r>
      <w:r w:rsidRPr="00E7643B">
        <w:rPr>
          <w:rFonts w:ascii="Times New Roman" w:hAnsi="Times New Roman"/>
          <w:sz w:val="28"/>
          <w:szCs w:val="28"/>
          <w:lang w:val="ru-RU"/>
        </w:rPr>
        <w:t>дентифицировано 29 генов-</w:t>
      </w:r>
      <w:r w:rsidRPr="00E7643B">
        <w:rPr>
          <w:rFonts w:ascii="Times New Roman" w:hAnsi="Times New Roman"/>
          <w:sz w:val="28"/>
          <w:szCs w:val="28"/>
          <w:lang w:val="ru-RU"/>
        </w:rPr>
        <w:lastRenderedPageBreak/>
        <w:t xml:space="preserve">кандидатов для локусов, </w:t>
      </w:r>
      <w:r>
        <w:rPr>
          <w:rFonts w:ascii="Times New Roman" w:hAnsi="Times New Roman"/>
          <w:sz w:val="28"/>
          <w:szCs w:val="28"/>
          <w:lang w:val="ru-RU"/>
        </w:rPr>
        <w:t xml:space="preserve">ассоциированных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с размером семян, и 14 для локусов, </w:t>
      </w:r>
      <w:r>
        <w:rPr>
          <w:rFonts w:ascii="Times New Roman" w:hAnsi="Times New Roman"/>
          <w:sz w:val="28"/>
          <w:szCs w:val="28"/>
          <w:lang w:val="ru-RU"/>
        </w:rPr>
        <w:t>ассоциированных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с цветом оболочки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 xml:space="preserve">показано, что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sz w:val="28"/>
          <w:szCs w:val="28"/>
          <w:lang w:val="ru-RU"/>
        </w:rPr>
        <w:t>растений с различными генотипами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, выращенных в </w:t>
      </w:r>
      <w:r>
        <w:rPr>
          <w:rFonts w:ascii="Times New Roman" w:hAnsi="Times New Roman"/>
          <w:sz w:val="28"/>
          <w:szCs w:val="28"/>
          <w:lang w:val="ru-RU"/>
        </w:rPr>
        <w:t xml:space="preserve">четыре </w:t>
      </w:r>
      <w:r w:rsidRPr="00E7643B">
        <w:rPr>
          <w:rFonts w:ascii="Times New Roman" w:hAnsi="Times New Roman"/>
          <w:sz w:val="28"/>
          <w:szCs w:val="28"/>
          <w:lang w:val="ru-RU"/>
        </w:rPr>
        <w:t>разных сезона (2003, 200</w:t>
      </w:r>
      <w:r>
        <w:rPr>
          <w:rFonts w:ascii="Times New Roman" w:hAnsi="Times New Roman"/>
          <w:sz w:val="28"/>
          <w:szCs w:val="28"/>
          <w:lang w:val="ru-RU"/>
        </w:rPr>
        <w:t>4, 2009 и 2014 гг.)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 хранившиеся в условиях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генбанка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IPK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C50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генотип значимо влияет на изменчивость </w:t>
      </w:r>
      <w:r>
        <w:rPr>
          <w:rFonts w:ascii="Times New Roman" w:hAnsi="Times New Roman"/>
          <w:sz w:val="28"/>
          <w:szCs w:val="28"/>
          <w:lang w:val="ru-RU"/>
        </w:rPr>
        <w:t xml:space="preserve">изученных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признаков зерен, а </w:t>
      </w:r>
      <w:r>
        <w:rPr>
          <w:rFonts w:ascii="Times New Roman" w:hAnsi="Times New Roman"/>
          <w:sz w:val="28"/>
          <w:szCs w:val="28"/>
          <w:lang w:val="ru-RU"/>
        </w:rPr>
        <w:t>сезон выращивания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75%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из них (включая все </w:t>
      </w:r>
      <w:r>
        <w:rPr>
          <w:rFonts w:ascii="Times New Roman" w:hAnsi="Times New Roman"/>
          <w:sz w:val="28"/>
          <w:szCs w:val="28"/>
          <w:lang w:val="ru-RU"/>
        </w:rPr>
        <w:t>изученные признаки формы и размера);</w:t>
      </w:r>
    </w:p>
    <w:p w:rsidR="00C40AE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(в) д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ля большинства признаков цвета зерна обнаружена </w:t>
      </w:r>
      <w:r>
        <w:rPr>
          <w:rFonts w:ascii="Times New Roman" w:hAnsi="Times New Roman"/>
          <w:sz w:val="28"/>
          <w:szCs w:val="28"/>
          <w:lang w:val="ru-RU"/>
        </w:rPr>
        <w:t>линейная зависимость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между величиной признака и </w:t>
      </w:r>
      <w:r>
        <w:rPr>
          <w:rFonts w:ascii="Times New Roman" w:hAnsi="Times New Roman"/>
          <w:sz w:val="28"/>
          <w:szCs w:val="28"/>
          <w:lang w:val="ru-RU"/>
        </w:rPr>
        <w:t>сезоном выращивания: з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начимые отрицательные </w:t>
      </w:r>
      <w:r>
        <w:rPr>
          <w:rFonts w:ascii="Times New Roman" w:hAnsi="Times New Roman"/>
          <w:sz w:val="28"/>
          <w:szCs w:val="28"/>
          <w:lang w:val="ru-RU"/>
        </w:rPr>
        <w:t xml:space="preserve">зависимости выявлены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между </w:t>
      </w:r>
      <w:r>
        <w:rPr>
          <w:rFonts w:ascii="Times New Roman" w:hAnsi="Times New Roman"/>
          <w:sz w:val="28"/>
          <w:szCs w:val="28"/>
          <w:lang w:val="ru-RU"/>
        </w:rPr>
        <w:t>сезоном выращивания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краснот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оболочки зерен</w:t>
      </w:r>
      <w:r>
        <w:rPr>
          <w:rFonts w:ascii="Times New Roman" w:hAnsi="Times New Roman"/>
          <w:sz w:val="28"/>
          <w:szCs w:val="28"/>
          <w:lang w:val="ru-RU"/>
        </w:rPr>
        <w:t>; значимые положительные зависимости выявлены между сезоном выращивания и светлотой оболочки зёрен (</w:t>
      </w:r>
      <w:r w:rsidRPr="00E7643B">
        <w:rPr>
          <w:rFonts w:ascii="Times New Roman" w:hAnsi="Times New Roman"/>
          <w:sz w:val="28"/>
          <w:szCs w:val="28"/>
          <w:lang w:val="ru-RU"/>
        </w:rPr>
        <w:t>чем больше время хранения</w:t>
      </w:r>
      <w:r>
        <w:rPr>
          <w:rFonts w:ascii="Times New Roman" w:hAnsi="Times New Roman"/>
          <w:sz w:val="28"/>
          <w:szCs w:val="28"/>
          <w:lang w:val="ru-RU"/>
        </w:rPr>
        <w:t xml:space="preserve"> зерна</w:t>
      </w:r>
      <w:r w:rsidRPr="00E7643B">
        <w:rPr>
          <w:rFonts w:ascii="Times New Roman" w:hAnsi="Times New Roman"/>
          <w:sz w:val="28"/>
          <w:szCs w:val="28"/>
          <w:lang w:val="ru-RU"/>
        </w:rPr>
        <w:t>, тем более красный</w:t>
      </w:r>
      <w:r>
        <w:rPr>
          <w:rFonts w:ascii="Times New Roman" w:hAnsi="Times New Roman"/>
          <w:sz w:val="28"/>
          <w:szCs w:val="28"/>
          <w:lang w:val="ru-RU"/>
        </w:rPr>
        <w:t xml:space="preserve"> и более светлый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оттенок имеют зерна</w:t>
      </w:r>
      <w:r>
        <w:rPr>
          <w:rFonts w:ascii="Times New Roman" w:hAnsi="Times New Roman"/>
          <w:sz w:val="28"/>
          <w:szCs w:val="28"/>
          <w:lang w:val="ru-RU"/>
        </w:rPr>
        <w:t>);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(в) для </w:t>
      </w:r>
      <w:r w:rsidRPr="00E7643B">
        <w:rPr>
          <w:rFonts w:ascii="Times New Roman" w:hAnsi="Times New Roman"/>
          <w:sz w:val="28"/>
          <w:szCs w:val="28"/>
          <w:lang w:val="ru-RU"/>
        </w:rPr>
        <w:t>генотипов</w:t>
      </w:r>
      <w:r>
        <w:rPr>
          <w:rFonts w:ascii="Times New Roman" w:hAnsi="Times New Roman"/>
          <w:sz w:val="28"/>
          <w:szCs w:val="28"/>
          <w:lang w:val="ru-RU"/>
        </w:rPr>
        <w:t xml:space="preserve"> разных сезонов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выращивания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выяв</w:t>
      </w:r>
      <w:r>
        <w:rPr>
          <w:rFonts w:ascii="Times New Roman" w:hAnsi="Times New Roman"/>
          <w:sz w:val="28"/>
          <w:szCs w:val="28"/>
          <w:lang w:val="ru-RU"/>
        </w:rPr>
        <w:t>лена</w:t>
      </w:r>
      <w:proofErr w:type="gramEnd"/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значимая </w:t>
      </w:r>
      <w:r w:rsidRPr="00E7643B">
        <w:rPr>
          <w:rFonts w:ascii="Times New Roman" w:hAnsi="Times New Roman"/>
          <w:sz w:val="28"/>
          <w:szCs w:val="28"/>
          <w:lang w:val="ru-RU"/>
        </w:rPr>
        <w:t>отрицательн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линейн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зависимость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между красной компонентой цвета оболочки и всхожест</w:t>
      </w:r>
      <w:r>
        <w:rPr>
          <w:rFonts w:ascii="Times New Roman" w:hAnsi="Times New Roman"/>
          <w:sz w:val="28"/>
          <w:szCs w:val="28"/>
          <w:lang w:val="ru-RU"/>
        </w:rPr>
        <w:t>ью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: чем краснее зерна, тем ниже их всхожесть. 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>6</w:t>
      </w:r>
      <w:r w:rsidRPr="009056A7">
        <w:rPr>
          <w:rFonts w:ascii="Times New Roman" w:hAnsi="Times New Roman"/>
          <w:sz w:val="28"/>
          <w:szCs w:val="28"/>
          <w:lang w:val="ru-RU"/>
        </w:rPr>
        <w:t>. Разработан комплекс экспериментально-компьютерных методов для фенотипирования колосьев пшеницы на основе анализа цифровых изображений</w:t>
      </w:r>
      <w:r w:rsidRPr="00E7643B">
        <w:rPr>
          <w:rFonts w:ascii="Times New Roman" w:hAnsi="Times New Roman"/>
          <w:sz w:val="28"/>
          <w:szCs w:val="28"/>
          <w:lang w:val="ru-RU"/>
        </w:rPr>
        <w:t>. Он включает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протоколы получения изображений, процедуру </w:t>
      </w:r>
      <w:proofErr w:type="spellStart"/>
      <w:r w:rsidRPr="00E7643B">
        <w:rPr>
          <w:rFonts w:ascii="Times New Roman" w:hAnsi="Times New Roman"/>
          <w:sz w:val="28"/>
          <w:szCs w:val="28"/>
          <w:lang w:val="ru-RU"/>
        </w:rPr>
        <w:t>цветокоррекции</w:t>
      </w:r>
      <w:proofErr w:type="spellEnd"/>
      <w:r w:rsidRPr="00E7643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E7643B">
        <w:rPr>
          <w:rFonts w:ascii="Times New Roman" w:hAnsi="Times New Roman"/>
          <w:sz w:val="28"/>
          <w:szCs w:val="28"/>
          <w:lang w:val="ru-RU"/>
        </w:rPr>
        <w:t>компьютерный анализ формы и размера</w:t>
      </w:r>
      <w:r>
        <w:rPr>
          <w:rFonts w:ascii="Times New Roman" w:hAnsi="Times New Roman"/>
          <w:sz w:val="28"/>
          <w:szCs w:val="28"/>
          <w:lang w:val="ru-RU"/>
        </w:rPr>
        <w:t xml:space="preserve"> колоса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 на основе геометрической модели двух четырехугольников и общих характеристик </w:t>
      </w:r>
      <w:r>
        <w:rPr>
          <w:rFonts w:ascii="Times New Roman" w:hAnsi="Times New Roman"/>
          <w:sz w:val="28"/>
          <w:szCs w:val="28"/>
          <w:lang w:val="ru-RU"/>
        </w:rPr>
        <w:t xml:space="preserve">размера и </w:t>
      </w:r>
      <w:r w:rsidRPr="00E7643B">
        <w:rPr>
          <w:rFonts w:ascii="Times New Roman" w:hAnsi="Times New Roman"/>
          <w:sz w:val="28"/>
          <w:szCs w:val="28"/>
          <w:lang w:val="ru-RU"/>
        </w:rPr>
        <w:t>формы</w:t>
      </w:r>
      <w:r>
        <w:rPr>
          <w:rFonts w:ascii="Times New Roman" w:hAnsi="Times New Roman"/>
          <w:sz w:val="28"/>
          <w:szCs w:val="28"/>
          <w:lang w:val="ru-RU"/>
        </w:rPr>
        <w:t xml:space="preserve"> колоса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с помощью </w:t>
      </w:r>
      <w:r>
        <w:rPr>
          <w:rFonts w:ascii="Times New Roman" w:hAnsi="Times New Roman"/>
          <w:sz w:val="28"/>
          <w:szCs w:val="28"/>
          <w:lang w:val="ru-RU"/>
        </w:rPr>
        <w:t xml:space="preserve">разработанного нами </w:t>
      </w:r>
      <w:r w:rsidRPr="00E7643B">
        <w:rPr>
          <w:rFonts w:ascii="Times New Roman" w:hAnsi="Times New Roman"/>
          <w:sz w:val="28"/>
          <w:szCs w:val="28"/>
          <w:lang w:val="ru-RU"/>
        </w:rPr>
        <w:t>приложения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WERecognizer</w:t>
      </w:r>
      <w:proofErr w:type="spellEnd"/>
      <w:r w:rsidRPr="00E7643B">
        <w:rPr>
          <w:rFonts w:ascii="Times New Roman" w:hAnsi="Times New Roman"/>
          <w:sz w:val="28"/>
          <w:szCs w:val="28"/>
          <w:lang w:val="ru-RU"/>
        </w:rPr>
        <w:t>.</w:t>
      </w:r>
    </w:p>
    <w:p w:rsidR="00C40AEB" w:rsidRPr="00E7643B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643B">
        <w:rPr>
          <w:rFonts w:ascii="Times New Roman" w:hAnsi="Times New Roman"/>
          <w:sz w:val="28"/>
          <w:szCs w:val="28"/>
          <w:lang w:val="ru-RU"/>
        </w:rPr>
        <w:t xml:space="preserve">7. Показано, что </w:t>
      </w:r>
      <w:r>
        <w:rPr>
          <w:rFonts w:ascii="Times New Roman" w:hAnsi="Times New Roman"/>
          <w:sz w:val="28"/>
          <w:szCs w:val="28"/>
          <w:lang w:val="ru-RU"/>
        </w:rPr>
        <w:t xml:space="preserve">предложенные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геометрические параметры колоса позволяют с высокой точностью предсказывать его </w:t>
      </w:r>
      <w:r>
        <w:rPr>
          <w:rFonts w:ascii="Times New Roman" w:hAnsi="Times New Roman"/>
          <w:sz w:val="28"/>
          <w:szCs w:val="28"/>
          <w:lang w:val="ru-RU"/>
        </w:rPr>
        <w:t xml:space="preserve">тип («спельта», «нормальный» или «компактный») и 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плотность. </w:t>
      </w:r>
    </w:p>
    <w:p w:rsidR="00C40AEB" w:rsidRPr="00360B42" w:rsidRDefault="00C40AEB" w:rsidP="00C40AE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 Разработаны Б</w:t>
      </w:r>
      <w:r w:rsidRPr="00E7643B">
        <w:rPr>
          <w:rFonts w:ascii="Times New Roman" w:hAnsi="Times New Roman"/>
          <w:sz w:val="28"/>
          <w:szCs w:val="28"/>
          <w:lang w:val="ru-RU"/>
        </w:rPr>
        <w:t xml:space="preserve">азы данных </w:t>
      </w:r>
      <w:proofErr w:type="spellStart"/>
      <w:r w:rsidRPr="00E7643B">
        <w:rPr>
          <w:rFonts w:ascii="Times New Roman" w:hAnsi="Times New Roman"/>
          <w:sz w:val="28"/>
          <w:szCs w:val="28"/>
          <w:lang w:val="ru-RU"/>
        </w:rPr>
        <w:t>WheatPGE</w:t>
      </w:r>
      <w:proofErr w:type="spellEnd"/>
      <w:r w:rsidRPr="00E7643B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E7643B">
        <w:rPr>
          <w:rFonts w:ascii="Times New Roman" w:hAnsi="Times New Roman"/>
          <w:sz w:val="28"/>
          <w:szCs w:val="28"/>
          <w:lang w:val="ru-RU"/>
        </w:rPr>
        <w:t>SpikeDroidDB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 которых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накапливается информация о фенотипических характеристиках пшеницы (опушения листьев, характеристик зерен, колосьев), получаемых с помощью разработанных экспериментально-компьютерных методов; базы данных обеспечивают доступ к информации по фенотипическим признакам пшеницы, характеристикам генотипа и места произрастания. </w:t>
      </w:r>
    </w:p>
    <w:p w:rsidR="00866029" w:rsidRPr="00866029" w:rsidRDefault="00866029" w:rsidP="00866029">
      <w:pPr>
        <w:widowControl/>
        <w:suppressAutoHyphens w:val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866029">
        <w:rPr>
          <w:rFonts w:ascii="Times New Roman" w:hAnsi="Times New Roman"/>
          <w:sz w:val="28"/>
          <w:szCs w:val="28"/>
          <w:lang w:val="ru-RU"/>
        </w:rPr>
        <w:br w:type="page"/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6029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публикаций в рецензируемых журналах по теме диссертации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</w:rPr>
        <w:t>1.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</w:rPr>
        <w:t>Arif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M.A.R.; </w:t>
      </w:r>
      <w:proofErr w:type="spellStart"/>
      <w:r w:rsidRPr="00866029">
        <w:rPr>
          <w:rFonts w:ascii="Times New Roman" w:hAnsi="Times New Roman"/>
          <w:sz w:val="28"/>
          <w:szCs w:val="28"/>
        </w:rPr>
        <w:t>Komyshev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E.G.; </w:t>
      </w:r>
      <w:proofErr w:type="spellStart"/>
      <w:r w:rsidRPr="00866029">
        <w:rPr>
          <w:rFonts w:ascii="Times New Roman" w:hAnsi="Times New Roman"/>
          <w:sz w:val="28"/>
          <w:szCs w:val="28"/>
        </w:rPr>
        <w:t>Genaev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M.A.; </w:t>
      </w:r>
      <w:proofErr w:type="spellStart"/>
      <w:r w:rsidRPr="00866029">
        <w:rPr>
          <w:rFonts w:ascii="Times New Roman" w:hAnsi="Times New Roman"/>
          <w:sz w:val="28"/>
          <w:szCs w:val="28"/>
        </w:rPr>
        <w:t>Koval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V.S.; </w:t>
      </w:r>
      <w:proofErr w:type="spellStart"/>
      <w:r w:rsidRPr="00866029">
        <w:rPr>
          <w:rFonts w:ascii="Times New Roman" w:hAnsi="Times New Roman"/>
          <w:sz w:val="28"/>
          <w:szCs w:val="28"/>
        </w:rPr>
        <w:t>Shmakov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N.A.; </w:t>
      </w:r>
      <w:proofErr w:type="spellStart"/>
      <w:r w:rsidRPr="00866029">
        <w:rPr>
          <w:rFonts w:ascii="Times New Roman" w:hAnsi="Times New Roman"/>
          <w:sz w:val="28"/>
          <w:szCs w:val="28"/>
        </w:rPr>
        <w:t>Börner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A.; </w:t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>, D.A.</w:t>
      </w:r>
      <w:r w:rsidRPr="00866029">
        <w:rPr>
          <w:rFonts w:ascii="Times New Roman" w:hAnsi="Times New Roman"/>
          <w:sz w:val="28"/>
          <w:szCs w:val="28"/>
        </w:rPr>
        <w:t xml:space="preserve"> (2022) QTL Analysis for Bread Wheat Seed Size, Shape and Color Characteristics Estimated by Digital Image Processing. Plants, 11, 2105. 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</w:rPr>
        <w:t>2.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</w:rPr>
        <w:t>Ibragimova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S., </w:t>
      </w:r>
      <w:proofErr w:type="spellStart"/>
      <w:r w:rsidRPr="00866029">
        <w:rPr>
          <w:rFonts w:ascii="Times New Roman" w:hAnsi="Times New Roman"/>
          <w:sz w:val="28"/>
          <w:szCs w:val="28"/>
        </w:rPr>
        <w:t>Genaev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M., </w:t>
      </w:r>
      <w:proofErr w:type="spellStart"/>
      <w:r w:rsidRPr="00866029">
        <w:rPr>
          <w:rFonts w:ascii="Times New Roman" w:hAnsi="Times New Roman"/>
          <w:sz w:val="28"/>
          <w:szCs w:val="28"/>
        </w:rPr>
        <w:t>Kochetov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A., </w:t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>, D.</w:t>
      </w:r>
      <w:r w:rsidRPr="00866029">
        <w:rPr>
          <w:rFonts w:ascii="Times New Roman" w:hAnsi="Times New Roman"/>
          <w:sz w:val="28"/>
          <w:szCs w:val="28"/>
        </w:rPr>
        <w:t xml:space="preserve"> (2022). Variability of leaf pubescence characteristics in transgenic tobacco lines with partial </w:t>
      </w:r>
      <w:proofErr w:type="spellStart"/>
      <w:proofErr w:type="gramStart"/>
      <w:r w:rsidRPr="00866029">
        <w:rPr>
          <w:rFonts w:ascii="Times New Roman" w:hAnsi="Times New Roman"/>
          <w:sz w:val="28"/>
          <w:szCs w:val="28"/>
        </w:rPr>
        <w:t>proline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dehydrogenase gene suppression</w:t>
      </w:r>
      <w:proofErr w:type="gramEnd"/>
      <w:r w:rsidRPr="008660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6029">
        <w:rPr>
          <w:rFonts w:ascii="Times New Roman" w:hAnsi="Times New Roman"/>
          <w:sz w:val="28"/>
          <w:szCs w:val="28"/>
        </w:rPr>
        <w:t>Biologia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</w:rPr>
        <w:t>plantarum</w:t>
      </w:r>
      <w:proofErr w:type="spellEnd"/>
      <w:r w:rsidRPr="00866029">
        <w:rPr>
          <w:rFonts w:ascii="Times New Roman" w:hAnsi="Times New Roman"/>
          <w:sz w:val="28"/>
          <w:szCs w:val="28"/>
        </w:rPr>
        <w:t>, 66, 24-28.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</w:rPr>
        <w:t>3.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 xml:space="preserve"> D.A.,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</w:rPr>
        <w:t>Komyshev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E.G., </w:t>
      </w:r>
      <w:proofErr w:type="spellStart"/>
      <w:r w:rsidRPr="00866029">
        <w:rPr>
          <w:rFonts w:ascii="Times New Roman" w:hAnsi="Times New Roman"/>
          <w:sz w:val="28"/>
          <w:szCs w:val="28"/>
        </w:rPr>
        <w:t>Efimov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V.M., </w:t>
      </w:r>
      <w:proofErr w:type="spellStart"/>
      <w:r w:rsidRPr="00866029">
        <w:rPr>
          <w:rFonts w:ascii="Times New Roman" w:hAnsi="Times New Roman"/>
          <w:sz w:val="28"/>
          <w:szCs w:val="28"/>
        </w:rPr>
        <w:t>Genaev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M.A., </w:t>
      </w:r>
      <w:proofErr w:type="spellStart"/>
      <w:r w:rsidRPr="00866029">
        <w:rPr>
          <w:rFonts w:ascii="Times New Roman" w:hAnsi="Times New Roman"/>
          <w:sz w:val="28"/>
          <w:szCs w:val="28"/>
        </w:rPr>
        <w:t>Koval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V.S., </w:t>
      </w:r>
      <w:proofErr w:type="spellStart"/>
      <w:r w:rsidRPr="00866029">
        <w:rPr>
          <w:rFonts w:ascii="Times New Roman" w:hAnsi="Times New Roman"/>
          <w:sz w:val="28"/>
          <w:szCs w:val="28"/>
        </w:rPr>
        <w:t>Gierke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P.U., </w:t>
      </w:r>
      <w:proofErr w:type="spellStart"/>
      <w:r w:rsidRPr="00866029">
        <w:rPr>
          <w:rFonts w:ascii="Times New Roman" w:hAnsi="Times New Roman"/>
          <w:sz w:val="28"/>
          <w:szCs w:val="28"/>
        </w:rPr>
        <w:t>Börner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A. (2022) Relationship between the Characteristics of Bread Wheat Grains, Storage Time and Germination. Plants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2022, 11, 35. 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4.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Комышев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, Е. Г.,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, М. А.,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>, Д. А.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(2020). Анализ цветовых и текстурных характеристик зерен злаков на цифровых изображениях.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Вавиловский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журнал генетики и селекции, 24(4), 340-347. 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5.</w:t>
      </w:r>
      <w:r w:rsidRPr="00866029">
        <w:rPr>
          <w:rFonts w:ascii="Times New Roman" w:hAnsi="Times New Roman"/>
          <w:sz w:val="28"/>
          <w:szCs w:val="28"/>
          <w:lang w:val="ru-RU"/>
        </w:rPr>
        <w:tab/>
        <w:t xml:space="preserve">Иванова К.А.,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Комышев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Е.Г.,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М.А., Егорова А.А., Колошина К.А., Чалая Н.А.,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Д.А.,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Кочетов А.В., Рогозина Е.В., С.В. Герасимова (2019). Оценка количественных характеристик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клубнеобразования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дикого картофеля на основе анализа изображений клубней с использованием компьютерного приложения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SeedСounter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Вавиловский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журнал генетики и селекции, 19(6), 1-8. 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6.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</w:rPr>
        <w:t>Genaev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M</w:t>
      </w:r>
      <w:r w:rsidRPr="00866029">
        <w:rPr>
          <w:rFonts w:ascii="Times New Roman" w:hAnsi="Times New Roman"/>
          <w:sz w:val="28"/>
          <w:szCs w:val="28"/>
          <w:lang w:val="ru-RU"/>
        </w:rPr>
        <w:t>.</w:t>
      </w:r>
      <w:r w:rsidRPr="00866029">
        <w:rPr>
          <w:rFonts w:ascii="Times New Roman" w:hAnsi="Times New Roman"/>
          <w:sz w:val="28"/>
          <w:szCs w:val="28"/>
        </w:rPr>
        <w:t>A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866029">
        <w:rPr>
          <w:rFonts w:ascii="Times New Roman" w:hAnsi="Times New Roman"/>
          <w:sz w:val="28"/>
          <w:szCs w:val="28"/>
        </w:rPr>
        <w:t>Komyshev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E</w:t>
      </w:r>
      <w:r w:rsidRPr="00866029">
        <w:rPr>
          <w:rFonts w:ascii="Times New Roman" w:hAnsi="Times New Roman"/>
          <w:sz w:val="28"/>
          <w:szCs w:val="28"/>
          <w:lang w:val="ru-RU"/>
        </w:rPr>
        <w:t>.</w:t>
      </w:r>
      <w:r w:rsidRPr="00866029">
        <w:rPr>
          <w:rFonts w:ascii="Times New Roman" w:hAnsi="Times New Roman"/>
          <w:sz w:val="28"/>
          <w:szCs w:val="28"/>
        </w:rPr>
        <w:t>G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866029">
        <w:rPr>
          <w:rFonts w:ascii="Times New Roman" w:hAnsi="Times New Roman"/>
          <w:sz w:val="28"/>
          <w:szCs w:val="28"/>
        </w:rPr>
        <w:t>Smirnov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N</w:t>
      </w:r>
      <w:r w:rsidRPr="00866029">
        <w:rPr>
          <w:rFonts w:ascii="Times New Roman" w:hAnsi="Times New Roman"/>
          <w:sz w:val="28"/>
          <w:szCs w:val="28"/>
          <w:lang w:val="ru-RU"/>
        </w:rPr>
        <w:t>.</w:t>
      </w:r>
      <w:r w:rsidRPr="00866029">
        <w:rPr>
          <w:rFonts w:ascii="Times New Roman" w:hAnsi="Times New Roman"/>
          <w:sz w:val="28"/>
          <w:szCs w:val="28"/>
        </w:rPr>
        <w:t>V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866029">
        <w:rPr>
          <w:rFonts w:ascii="Times New Roman" w:hAnsi="Times New Roman"/>
          <w:sz w:val="28"/>
          <w:szCs w:val="28"/>
        </w:rPr>
        <w:t>Kruchinina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Y</w:t>
      </w:r>
      <w:r w:rsidRPr="00866029">
        <w:rPr>
          <w:rFonts w:ascii="Times New Roman" w:hAnsi="Times New Roman"/>
          <w:sz w:val="28"/>
          <w:szCs w:val="28"/>
          <w:lang w:val="ru-RU"/>
        </w:rPr>
        <w:t>.</w:t>
      </w:r>
      <w:r w:rsidRPr="00866029">
        <w:rPr>
          <w:rFonts w:ascii="Times New Roman" w:hAnsi="Times New Roman"/>
          <w:sz w:val="28"/>
          <w:szCs w:val="28"/>
        </w:rPr>
        <w:t>V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866029">
        <w:rPr>
          <w:rFonts w:ascii="Times New Roman" w:hAnsi="Times New Roman"/>
          <w:sz w:val="28"/>
          <w:szCs w:val="28"/>
        </w:rPr>
        <w:t>Goncharov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N</w:t>
      </w:r>
      <w:r w:rsidRPr="00866029">
        <w:rPr>
          <w:rFonts w:ascii="Times New Roman" w:hAnsi="Times New Roman"/>
          <w:sz w:val="28"/>
          <w:szCs w:val="28"/>
          <w:lang w:val="ru-RU"/>
        </w:rPr>
        <w:t>.</w:t>
      </w:r>
      <w:r w:rsidRPr="00866029">
        <w:rPr>
          <w:rFonts w:ascii="Times New Roman" w:hAnsi="Times New Roman"/>
          <w:sz w:val="28"/>
          <w:szCs w:val="28"/>
        </w:rPr>
        <w:t>P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66029">
        <w:rPr>
          <w:rFonts w:ascii="Times New Roman" w:hAnsi="Times New Roman"/>
          <w:sz w:val="28"/>
          <w:szCs w:val="28"/>
        </w:rPr>
        <w:t>and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b/>
          <w:sz w:val="28"/>
          <w:szCs w:val="28"/>
        </w:rPr>
        <w:t>D</w:t>
      </w:r>
      <w:r w:rsidRPr="00866029">
        <w:rPr>
          <w:rFonts w:ascii="Times New Roman" w:hAnsi="Times New Roman"/>
          <w:b/>
          <w:sz w:val="28"/>
          <w:szCs w:val="28"/>
          <w:lang w:val="ru-RU"/>
        </w:rPr>
        <w:t>.</w:t>
      </w:r>
      <w:r w:rsidRPr="00866029">
        <w:rPr>
          <w:rFonts w:ascii="Times New Roman" w:hAnsi="Times New Roman"/>
          <w:b/>
          <w:sz w:val="28"/>
          <w:szCs w:val="28"/>
        </w:rPr>
        <w:t>A</w:t>
      </w:r>
      <w:r w:rsidRPr="00866029">
        <w:rPr>
          <w:rFonts w:ascii="Times New Roman" w:hAnsi="Times New Roman"/>
          <w:b/>
          <w:sz w:val="28"/>
          <w:szCs w:val="28"/>
          <w:lang w:val="ru-RU"/>
        </w:rPr>
        <w:t>.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(2019) </w:t>
      </w:r>
      <w:r w:rsidRPr="00866029">
        <w:rPr>
          <w:rFonts w:ascii="Times New Roman" w:hAnsi="Times New Roman"/>
          <w:sz w:val="28"/>
          <w:szCs w:val="28"/>
        </w:rPr>
        <w:t>Morphometry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of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the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Wheat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Spike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by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Analyzing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866029">
        <w:rPr>
          <w:rFonts w:ascii="Times New Roman" w:hAnsi="Times New Roman"/>
          <w:sz w:val="28"/>
          <w:szCs w:val="28"/>
        </w:rPr>
        <w:t>D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6029">
        <w:rPr>
          <w:rFonts w:ascii="Times New Roman" w:hAnsi="Times New Roman"/>
          <w:sz w:val="28"/>
          <w:szCs w:val="28"/>
        </w:rPr>
        <w:t>Images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66029">
        <w:rPr>
          <w:rFonts w:ascii="Times New Roman" w:hAnsi="Times New Roman"/>
          <w:sz w:val="28"/>
          <w:szCs w:val="28"/>
        </w:rPr>
        <w:t xml:space="preserve">(2019) Agronomy, 9(7), 390. 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</w:rPr>
        <w:t>7.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</w:rPr>
        <w:t>Pshenichnikova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T.A., </w:t>
      </w:r>
      <w:proofErr w:type="spellStart"/>
      <w:r w:rsidRPr="00866029">
        <w:rPr>
          <w:rFonts w:ascii="Times New Roman" w:hAnsi="Times New Roman"/>
          <w:sz w:val="28"/>
          <w:szCs w:val="28"/>
        </w:rPr>
        <w:t>Doroshkov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A.V., </w:t>
      </w:r>
      <w:proofErr w:type="spellStart"/>
      <w:r w:rsidRPr="00866029">
        <w:rPr>
          <w:rFonts w:ascii="Times New Roman" w:hAnsi="Times New Roman"/>
          <w:sz w:val="28"/>
          <w:szCs w:val="28"/>
        </w:rPr>
        <w:t>Osipova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S.V., </w:t>
      </w:r>
      <w:proofErr w:type="spellStart"/>
      <w:r w:rsidRPr="00866029">
        <w:rPr>
          <w:rFonts w:ascii="Times New Roman" w:hAnsi="Times New Roman"/>
          <w:sz w:val="28"/>
          <w:szCs w:val="28"/>
        </w:rPr>
        <w:t>Permyakov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A.V., </w:t>
      </w:r>
      <w:proofErr w:type="spellStart"/>
      <w:r w:rsidRPr="00866029">
        <w:rPr>
          <w:rFonts w:ascii="Times New Roman" w:hAnsi="Times New Roman"/>
          <w:sz w:val="28"/>
          <w:szCs w:val="28"/>
        </w:rPr>
        <w:t>Permyakova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M.D., </w:t>
      </w:r>
      <w:proofErr w:type="spellStart"/>
      <w:r w:rsidRPr="00866029">
        <w:rPr>
          <w:rFonts w:ascii="Times New Roman" w:hAnsi="Times New Roman"/>
          <w:sz w:val="28"/>
          <w:szCs w:val="28"/>
        </w:rPr>
        <w:t>Efimov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V.M., </w:t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>, D.A.</w:t>
      </w:r>
      <w:r w:rsidRPr="00866029">
        <w:rPr>
          <w:rFonts w:ascii="Times New Roman" w:hAnsi="Times New Roman"/>
          <w:sz w:val="28"/>
          <w:szCs w:val="28"/>
        </w:rPr>
        <w:t xml:space="preserve"> (2019) Quantitative characteristics of pubescence in wheat (</w:t>
      </w:r>
      <w:proofErr w:type="spellStart"/>
      <w:r w:rsidRPr="00866029">
        <w:rPr>
          <w:rFonts w:ascii="Times New Roman" w:hAnsi="Times New Roman"/>
          <w:sz w:val="28"/>
          <w:szCs w:val="28"/>
        </w:rPr>
        <w:t>Triticum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</w:rPr>
        <w:t>aestivum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L.) are associated with photosynthetic parameters under conditions of normal and limited water supply. </w:t>
      </w:r>
      <w:r w:rsidRPr="00866029">
        <w:rPr>
          <w:rFonts w:ascii="Times New Roman" w:hAnsi="Times New Roman"/>
          <w:sz w:val="28"/>
          <w:szCs w:val="28"/>
        </w:rPr>
        <w:lastRenderedPageBreak/>
        <w:t xml:space="preserve">Planta, 249 (3), 839-847. 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</w:rPr>
        <w:t>8.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Комышев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Е</w:t>
      </w:r>
      <w:r w:rsidRPr="00866029">
        <w:rPr>
          <w:rFonts w:ascii="Times New Roman" w:hAnsi="Times New Roman"/>
          <w:sz w:val="28"/>
          <w:szCs w:val="28"/>
        </w:rPr>
        <w:t xml:space="preserve">. </w:t>
      </w:r>
      <w:r w:rsidRPr="00866029">
        <w:rPr>
          <w:rFonts w:ascii="Times New Roman" w:hAnsi="Times New Roman"/>
          <w:sz w:val="28"/>
          <w:szCs w:val="28"/>
          <w:lang w:val="ru-RU"/>
        </w:rPr>
        <w:t>Г</w:t>
      </w:r>
      <w:r w:rsidRPr="0086602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М</w:t>
      </w:r>
      <w:r w:rsidRPr="00866029">
        <w:rPr>
          <w:rFonts w:ascii="Times New Roman" w:hAnsi="Times New Roman"/>
          <w:sz w:val="28"/>
          <w:szCs w:val="28"/>
        </w:rPr>
        <w:t xml:space="preserve">. </w:t>
      </w:r>
      <w:r w:rsidRPr="00866029">
        <w:rPr>
          <w:rFonts w:ascii="Times New Roman" w:hAnsi="Times New Roman"/>
          <w:sz w:val="28"/>
          <w:szCs w:val="28"/>
          <w:lang w:val="ru-RU"/>
        </w:rPr>
        <w:t>А</w:t>
      </w:r>
      <w:r w:rsidRPr="0086602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 xml:space="preserve"> </w:t>
      </w:r>
      <w:r w:rsidRPr="00866029">
        <w:rPr>
          <w:rFonts w:ascii="Times New Roman" w:hAnsi="Times New Roman"/>
          <w:b/>
          <w:sz w:val="28"/>
          <w:szCs w:val="28"/>
          <w:lang w:val="ru-RU"/>
        </w:rPr>
        <w:t>Д</w:t>
      </w:r>
      <w:r w:rsidRPr="00866029">
        <w:rPr>
          <w:rFonts w:ascii="Times New Roman" w:hAnsi="Times New Roman"/>
          <w:b/>
          <w:sz w:val="28"/>
          <w:szCs w:val="28"/>
        </w:rPr>
        <w:t xml:space="preserve">. </w:t>
      </w:r>
      <w:r w:rsidRPr="00866029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66029">
        <w:rPr>
          <w:rFonts w:ascii="Times New Roman" w:hAnsi="Times New Roman"/>
          <w:b/>
          <w:sz w:val="28"/>
          <w:szCs w:val="28"/>
        </w:rPr>
        <w:t xml:space="preserve">. </w:t>
      </w:r>
      <w:r w:rsidRPr="00866029">
        <w:rPr>
          <w:rFonts w:ascii="Times New Roman" w:hAnsi="Times New Roman"/>
          <w:sz w:val="28"/>
          <w:szCs w:val="28"/>
          <w:lang w:val="ru-RU"/>
        </w:rPr>
        <w:t>Программа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для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оценки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количественных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характеристик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колоса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пшеницы</w:t>
      </w:r>
      <w:r w:rsidRPr="00866029">
        <w:rPr>
          <w:rFonts w:ascii="Times New Roman" w:hAnsi="Times New Roman"/>
          <w:sz w:val="28"/>
          <w:szCs w:val="28"/>
        </w:rPr>
        <w:t xml:space="preserve"> (</w:t>
      </w:r>
      <w:r w:rsidRPr="00866029">
        <w:rPr>
          <w:rFonts w:ascii="Times New Roman" w:hAnsi="Times New Roman"/>
          <w:sz w:val="28"/>
          <w:szCs w:val="28"/>
          <w:lang w:val="ru-RU"/>
        </w:rPr>
        <w:t>ОКХК</w:t>
      </w:r>
      <w:r w:rsidRPr="00866029">
        <w:rPr>
          <w:rFonts w:ascii="Times New Roman" w:hAnsi="Times New Roman"/>
          <w:sz w:val="28"/>
          <w:szCs w:val="28"/>
        </w:rPr>
        <w:t xml:space="preserve">) / The program for the extraction the quantitative </w:t>
      </w:r>
      <w:proofErr w:type="spellStart"/>
      <w:r w:rsidRPr="00866029">
        <w:rPr>
          <w:rFonts w:ascii="Times New Roman" w:hAnsi="Times New Roman"/>
          <w:sz w:val="28"/>
          <w:szCs w:val="28"/>
        </w:rPr>
        <w:t>characheristics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of the wheat spike (</w:t>
      </w:r>
      <w:proofErr w:type="spellStart"/>
      <w:r w:rsidRPr="00866029">
        <w:rPr>
          <w:rFonts w:ascii="Times New Roman" w:hAnsi="Times New Roman"/>
          <w:sz w:val="28"/>
          <w:szCs w:val="28"/>
        </w:rPr>
        <w:t>WERecognizer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) </w:t>
      </w:r>
      <w:r w:rsidRPr="00866029">
        <w:rPr>
          <w:rFonts w:ascii="Times New Roman" w:hAnsi="Times New Roman"/>
          <w:sz w:val="28"/>
          <w:szCs w:val="28"/>
          <w:lang w:val="ru-RU"/>
        </w:rPr>
        <w:t>Свидетельство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о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регистрации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программы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для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ЭВМ</w:t>
      </w:r>
      <w:r w:rsidRPr="00866029">
        <w:rPr>
          <w:rFonts w:ascii="Times New Roman" w:hAnsi="Times New Roman"/>
          <w:sz w:val="28"/>
          <w:szCs w:val="28"/>
        </w:rPr>
        <w:t xml:space="preserve"> N 2019666362 </w:t>
      </w:r>
      <w:r w:rsidRPr="00866029">
        <w:rPr>
          <w:rFonts w:ascii="Times New Roman" w:hAnsi="Times New Roman"/>
          <w:sz w:val="28"/>
          <w:szCs w:val="28"/>
          <w:lang w:val="ru-RU"/>
        </w:rPr>
        <w:t>от</w:t>
      </w:r>
      <w:r w:rsidRPr="00866029">
        <w:rPr>
          <w:rFonts w:ascii="Times New Roman" w:hAnsi="Times New Roman"/>
          <w:sz w:val="28"/>
          <w:szCs w:val="28"/>
        </w:rPr>
        <w:t xml:space="preserve"> 09.12.2019, </w:t>
      </w:r>
      <w:r w:rsidRPr="00866029">
        <w:rPr>
          <w:rFonts w:ascii="Times New Roman" w:hAnsi="Times New Roman"/>
          <w:sz w:val="28"/>
          <w:szCs w:val="28"/>
          <w:lang w:val="ru-RU"/>
        </w:rPr>
        <w:t>дата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приоритета</w:t>
      </w:r>
      <w:r w:rsidRPr="00866029">
        <w:rPr>
          <w:rFonts w:ascii="Times New Roman" w:hAnsi="Times New Roman"/>
          <w:sz w:val="28"/>
          <w:szCs w:val="28"/>
        </w:rPr>
        <w:t xml:space="preserve"> 27.11.2019.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9.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(2018) Опушение листа у картофеля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Solanum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tuberosum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: морфология, функциональная роль и методы исследования. (2018)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Вавиловский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журнал генетики и селекции. 22(1), 46-53. DOI 10.18699/VJ18.327.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10.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М.А.,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Комышев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Е.Г., Фу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Хао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, Коваль В.С., Гончаров Н.П.,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 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(2018)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SpikeDroidDB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– информационная система для аннотации морфометрических характеристик колоса пшеницы.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Вавиловский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журнал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генетики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и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r w:rsidRPr="00866029">
        <w:rPr>
          <w:rFonts w:ascii="Times New Roman" w:hAnsi="Times New Roman"/>
          <w:sz w:val="28"/>
          <w:szCs w:val="28"/>
          <w:lang w:val="ru-RU"/>
        </w:rPr>
        <w:t>селекции</w:t>
      </w:r>
      <w:r w:rsidRPr="00866029">
        <w:rPr>
          <w:rFonts w:ascii="Times New Roman" w:hAnsi="Times New Roman"/>
          <w:sz w:val="28"/>
          <w:szCs w:val="28"/>
        </w:rPr>
        <w:t>. 22(1):132-140. DOI 10.18699/VJ18.340.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</w:rPr>
        <w:t>11.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</w:rPr>
        <w:t>Komyshev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E.G., </w:t>
      </w:r>
      <w:proofErr w:type="spellStart"/>
      <w:r w:rsidRPr="00866029">
        <w:rPr>
          <w:rFonts w:ascii="Times New Roman" w:hAnsi="Times New Roman"/>
          <w:sz w:val="28"/>
          <w:szCs w:val="28"/>
        </w:rPr>
        <w:t>Genaev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M.A., </w:t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 xml:space="preserve"> D.A.</w:t>
      </w:r>
      <w:r w:rsidRPr="00866029">
        <w:rPr>
          <w:rFonts w:ascii="Times New Roman" w:hAnsi="Times New Roman"/>
          <w:sz w:val="28"/>
          <w:szCs w:val="28"/>
        </w:rPr>
        <w:t xml:space="preserve"> (2017) Evaluation of the </w:t>
      </w:r>
      <w:proofErr w:type="spellStart"/>
      <w:r w:rsidRPr="00866029">
        <w:rPr>
          <w:rFonts w:ascii="Times New Roman" w:hAnsi="Times New Roman"/>
          <w:sz w:val="28"/>
          <w:szCs w:val="28"/>
        </w:rPr>
        <w:t>SeedCounter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a mobile application for grain phenotyping. Front. Plant Sci., 7:1990. </w:t>
      </w:r>
      <w:proofErr w:type="spellStart"/>
      <w:proofErr w:type="gramStart"/>
      <w:r w:rsidRPr="00866029">
        <w:rPr>
          <w:rFonts w:ascii="Times New Roman" w:hAnsi="Times New Roman"/>
          <w:sz w:val="28"/>
          <w:szCs w:val="28"/>
        </w:rPr>
        <w:t>doi</w:t>
      </w:r>
      <w:proofErr w:type="spellEnd"/>
      <w:proofErr w:type="gramEnd"/>
      <w:r w:rsidRPr="00866029">
        <w:rPr>
          <w:rFonts w:ascii="Times New Roman" w:hAnsi="Times New Roman"/>
          <w:sz w:val="28"/>
          <w:szCs w:val="28"/>
        </w:rPr>
        <w:t>: 10.3389/fpls.2016.01990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</w:rPr>
        <w:t>12.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</w:rPr>
        <w:t>Pshenichnikova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T.A., </w:t>
      </w:r>
      <w:proofErr w:type="spellStart"/>
      <w:r w:rsidRPr="00866029">
        <w:rPr>
          <w:rFonts w:ascii="Times New Roman" w:hAnsi="Times New Roman"/>
          <w:sz w:val="28"/>
          <w:szCs w:val="28"/>
        </w:rPr>
        <w:t>Doroshkov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A.V., Simonov A.V., </w:t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 xml:space="preserve"> D.A.,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</w:rPr>
        <w:t>Börner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A. (2017) Diversity of leaf pubescence in bread wheat and relative species. Genet. Res. and Crop </w:t>
      </w:r>
      <w:proofErr w:type="spellStart"/>
      <w:proofErr w:type="gramStart"/>
      <w:r w:rsidRPr="00866029">
        <w:rPr>
          <w:rFonts w:ascii="Times New Roman" w:hAnsi="Times New Roman"/>
          <w:sz w:val="28"/>
          <w:szCs w:val="28"/>
        </w:rPr>
        <w:t>Evol</w:t>
      </w:r>
      <w:proofErr w:type="spellEnd"/>
      <w:r w:rsidRPr="00866029">
        <w:rPr>
          <w:rFonts w:ascii="Times New Roman" w:hAnsi="Times New Roman"/>
          <w:sz w:val="28"/>
          <w:szCs w:val="28"/>
        </w:rPr>
        <w:t>.,</w:t>
      </w:r>
      <w:proofErr w:type="gramEnd"/>
      <w:r w:rsidRPr="00866029">
        <w:rPr>
          <w:rFonts w:ascii="Times New Roman" w:hAnsi="Times New Roman"/>
          <w:sz w:val="28"/>
          <w:szCs w:val="28"/>
        </w:rPr>
        <w:t xml:space="preserve"> 64, 1761-1773. DOI</w:t>
      </w:r>
      <w:proofErr w:type="gramStart"/>
      <w:r w:rsidRPr="00866029">
        <w:rPr>
          <w:rFonts w:ascii="Times New Roman" w:hAnsi="Times New Roman"/>
          <w:sz w:val="28"/>
          <w:szCs w:val="28"/>
        </w:rPr>
        <w:t>:10.1007</w:t>
      </w:r>
      <w:proofErr w:type="gramEnd"/>
      <w:r w:rsidRPr="00866029">
        <w:rPr>
          <w:rFonts w:ascii="Times New Roman" w:hAnsi="Times New Roman"/>
          <w:sz w:val="28"/>
          <w:szCs w:val="28"/>
        </w:rPr>
        <w:t>/s10722-016-0471-3.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</w:rPr>
        <w:t>13.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</w:rPr>
        <w:t>Doroshkov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, A. V., </w:t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>, D. A.,</w:t>
      </w:r>
      <w:r w:rsidRPr="00866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</w:rPr>
        <w:t>Dobrovolskaya</w:t>
      </w:r>
      <w:proofErr w:type="spellEnd"/>
      <w:r w:rsidRPr="00866029">
        <w:rPr>
          <w:rFonts w:ascii="Times New Roman" w:hAnsi="Times New Roman"/>
          <w:sz w:val="28"/>
          <w:szCs w:val="28"/>
        </w:rPr>
        <w:t>, O. B.</w:t>
      </w:r>
      <w:proofErr w:type="gramStart"/>
      <w:r w:rsidRPr="0086602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866029">
        <w:rPr>
          <w:rFonts w:ascii="Times New Roman" w:hAnsi="Times New Roman"/>
          <w:sz w:val="28"/>
          <w:szCs w:val="28"/>
        </w:rPr>
        <w:t>Pshenichnikova</w:t>
      </w:r>
      <w:proofErr w:type="spellEnd"/>
      <w:proofErr w:type="gramEnd"/>
      <w:r w:rsidRPr="00866029">
        <w:rPr>
          <w:rFonts w:ascii="Times New Roman" w:hAnsi="Times New Roman"/>
          <w:sz w:val="28"/>
          <w:szCs w:val="28"/>
        </w:rPr>
        <w:t xml:space="preserve">, T. A. (2016). Interactions between leaf pubescence genes in bread wheat as assessed by high throughput phenotyping.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Euphytica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, 207, 491-500.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doi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>: 10.1007/s10681-015-1520-2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14.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Симонов А.В., Сафонова А.Д.,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Лихенко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Н.Е., Колчанов Н.А. (2016) Оценка количественных характеристик опушения листьев картофеля с использованием анализа цифровых </w:t>
      </w:r>
      <w:r w:rsidRPr="00866029">
        <w:rPr>
          <w:rFonts w:ascii="Times New Roman" w:hAnsi="Times New Roman"/>
          <w:sz w:val="28"/>
          <w:szCs w:val="28"/>
          <w:lang w:val="ru-RU"/>
        </w:rPr>
        <w:lastRenderedPageBreak/>
        <w:t>микроизображений. Достижения науки и техники АПК. Т.30, С. 12-14.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15.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Д.А.,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М.А.,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Комышев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Е.Г.,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Пшеничникова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Т.А. (2016) Методы высокопроизводительного фенотипирования растений для массовых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селекционно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-генетических экспериментов. Генетика. Т. 52. № 7. С. 788-803. 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16.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М.А.,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 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Протокол анализа количественных характеристик опушения листа картофеля.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Вавиловский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журнал генетики и селекции. 2016;20(6):863­868. DOI 10.18699/VJ16.218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17.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Пшеничникова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Т.А. (2014) Генетический анализ опушения листа у изогенных линий мягкой пшеницы сорта Новосибирская 67. Генетика</w:t>
      </w:r>
      <w:r w:rsidRPr="00866029">
        <w:rPr>
          <w:rFonts w:ascii="Times New Roman" w:hAnsi="Times New Roman"/>
          <w:sz w:val="28"/>
          <w:szCs w:val="28"/>
        </w:rPr>
        <w:t xml:space="preserve">, </w:t>
      </w:r>
      <w:r w:rsidRPr="00866029">
        <w:rPr>
          <w:rFonts w:ascii="Times New Roman" w:hAnsi="Times New Roman"/>
          <w:sz w:val="28"/>
          <w:szCs w:val="28"/>
          <w:lang w:val="ru-RU"/>
        </w:rPr>
        <w:t>Т</w:t>
      </w:r>
      <w:r w:rsidRPr="00866029">
        <w:rPr>
          <w:rFonts w:ascii="Times New Roman" w:hAnsi="Times New Roman"/>
          <w:sz w:val="28"/>
          <w:szCs w:val="28"/>
        </w:rPr>
        <w:t xml:space="preserve">. 50, N. 2, </w:t>
      </w:r>
      <w:r w:rsidRPr="00866029">
        <w:rPr>
          <w:rFonts w:ascii="Times New Roman" w:hAnsi="Times New Roman"/>
          <w:sz w:val="28"/>
          <w:szCs w:val="28"/>
          <w:lang w:val="ru-RU"/>
        </w:rPr>
        <w:t>С</w:t>
      </w:r>
      <w:r w:rsidRPr="00866029">
        <w:rPr>
          <w:rFonts w:ascii="Times New Roman" w:hAnsi="Times New Roman"/>
          <w:sz w:val="28"/>
          <w:szCs w:val="28"/>
        </w:rPr>
        <w:t>. 172–180.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</w:rPr>
        <w:t>18.</w:t>
      </w:r>
      <w:r w:rsidRPr="00866029">
        <w:rPr>
          <w:rFonts w:ascii="Times New Roman" w:hAnsi="Times New Roman"/>
          <w:sz w:val="28"/>
          <w:szCs w:val="28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</w:rPr>
        <w:t>Genaev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M.A., </w:t>
      </w:r>
      <w:proofErr w:type="spellStart"/>
      <w:r w:rsidRPr="00866029">
        <w:rPr>
          <w:rFonts w:ascii="Times New Roman" w:hAnsi="Times New Roman"/>
          <w:sz w:val="28"/>
          <w:szCs w:val="28"/>
        </w:rPr>
        <w:t>Doroshkov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A.V., </w:t>
      </w:r>
      <w:proofErr w:type="spellStart"/>
      <w:r w:rsidRPr="00866029">
        <w:rPr>
          <w:rFonts w:ascii="Times New Roman" w:hAnsi="Times New Roman"/>
          <w:sz w:val="28"/>
          <w:szCs w:val="28"/>
        </w:rPr>
        <w:t>Pshenichnikova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T.A., </w:t>
      </w:r>
      <w:proofErr w:type="spellStart"/>
      <w:r w:rsidRPr="00866029">
        <w:rPr>
          <w:rFonts w:ascii="Times New Roman" w:hAnsi="Times New Roman"/>
          <w:sz w:val="28"/>
          <w:szCs w:val="28"/>
        </w:rPr>
        <w:t>Kolchanov</w:t>
      </w:r>
      <w:proofErr w:type="spellEnd"/>
      <w:r w:rsidRPr="00866029">
        <w:rPr>
          <w:rFonts w:ascii="Times New Roman" w:hAnsi="Times New Roman"/>
          <w:sz w:val="28"/>
          <w:szCs w:val="28"/>
        </w:rPr>
        <w:t xml:space="preserve"> N.A., </w:t>
      </w:r>
      <w:proofErr w:type="spellStart"/>
      <w:r w:rsidRPr="00866029">
        <w:rPr>
          <w:rFonts w:ascii="Times New Roman" w:hAnsi="Times New Roman"/>
          <w:b/>
          <w:sz w:val="28"/>
          <w:szCs w:val="28"/>
        </w:rPr>
        <w:t>Afonnikov</w:t>
      </w:r>
      <w:proofErr w:type="spellEnd"/>
      <w:r w:rsidRPr="00866029">
        <w:rPr>
          <w:rFonts w:ascii="Times New Roman" w:hAnsi="Times New Roman"/>
          <w:b/>
          <w:sz w:val="28"/>
          <w:szCs w:val="28"/>
        </w:rPr>
        <w:t xml:space="preserve"> D.A. </w:t>
      </w:r>
      <w:r w:rsidRPr="00866029">
        <w:rPr>
          <w:rFonts w:ascii="Times New Roman" w:hAnsi="Times New Roman"/>
          <w:sz w:val="28"/>
          <w:szCs w:val="28"/>
        </w:rPr>
        <w:t xml:space="preserve">(2012) Extraction of quantitative characteristics describing wheat leaf pubescence with a novel image-processing technique.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Planta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>, 236, 1943–1954. DOI 10.1007/s00425-012-1751-6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19.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М.А.,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Пшеничникова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Т.А., Морозова Е.В., Симонов А.В.,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 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(2012) Информационная поддержка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селекционно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-генетического эксперимента у пшеницы в системе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WheatPGE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. Математическая биология и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биоинформатика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>. 2012. Т. 7. № 2. С. 410–424.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20.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М.А.,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(2012) Программа автоматического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определеиня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количественных характеристик опушения листа (ОЛДетект2). // Свидетельство о регистрации программы для ЭВМ N 2012620897 от 21.08.2012 от 5.03.2012, дата приоритета 21.08.2012.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21.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, М.А.,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A.В., Морозова Е.В.,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Пшеничникова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Т.А.,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 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(2011) Компьютерная система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WheatPGE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для анализа взаимосвязи фенотип– генотип–окружающая среда у пшеницы.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Вавиловский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журнал генетики и селекции. 15, 784-793. 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lastRenderedPageBreak/>
        <w:t>22.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Генаев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М.А.,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(2010) База данных для анализа взаимосвязей генотип-фенотип-окружающая среда у пшеницы (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ВитПГЕ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>). // Свидетельство о регистрации базы данных N 2010620602 от 23.10.2010, дата приоритета 30.06.2010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23.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Пшеничникова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Т.А.,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 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(2011) Анализ особенностей морфологии и наследования опушения листа пшеницы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Triticum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aestivum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L. с помощью компьютерных методов фенотипирования. Генетика, Т. 47, № 6, с. 839–843.</w:t>
      </w:r>
    </w:p>
    <w:p w:rsidR="00866029" w:rsidRPr="00866029" w:rsidRDefault="00866029" w:rsidP="0086602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66029">
        <w:rPr>
          <w:rFonts w:ascii="Times New Roman" w:hAnsi="Times New Roman"/>
          <w:sz w:val="28"/>
          <w:szCs w:val="28"/>
          <w:lang w:val="ru-RU"/>
        </w:rPr>
        <w:t>24.</w:t>
      </w:r>
      <w:r w:rsidRPr="0086602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Дорошков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А.В., Арсенина С.И.,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Пшеничникова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Т.А., </w:t>
      </w:r>
      <w:proofErr w:type="spellStart"/>
      <w:r w:rsidRPr="00866029">
        <w:rPr>
          <w:rFonts w:ascii="Times New Roman" w:hAnsi="Times New Roman"/>
          <w:b/>
          <w:sz w:val="28"/>
          <w:szCs w:val="28"/>
          <w:lang w:val="ru-RU"/>
        </w:rPr>
        <w:t>Афонников</w:t>
      </w:r>
      <w:proofErr w:type="spellEnd"/>
      <w:r w:rsidRPr="00866029">
        <w:rPr>
          <w:rFonts w:ascii="Times New Roman" w:hAnsi="Times New Roman"/>
          <w:b/>
          <w:sz w:val="28"/>
          <w:szCs w:val="28"/>
          <w:lang w:val="ru-RU"/>
        </w:rPr>
        <w:t xml:space="preserve"> Д.А.</w:t>
      </w:r>
      <w:r w:rsidRPr="00866029">
        <w:rPr>
          <w:rFonts w:ascii="Times New Roman" w:hAnsi="Times New Roman"/>
          <w:sz w:val="28"/>
          <w:szCs w:val="28"/>
          <w:lang w:val="ru-RU"/>
        </w:rPr>
        <w:t xml:space="preserve"> (2009) Применение компьютерной обработки изображений микрофотографий листа для анализа опушения пшеницы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Triticum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aestivum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 xml:space="preserve"> L. Информационный вестник </w:t>
      </w:r>
      <w:proofErr w:type="spellStart"/>
      <w:r w:rsidRPr="00866029">
        <w:rPr>
          <w:rFonts w:ascii="Times New Roman" w:hAnsi="Times New Roman"/>
          <w:sz w:val="28"/>
          <w:szCs w:val="28"/>
          <w:lang w:val="ru-RU"/>
        </w:rPr>
        <w:t>ВОГиС</w:t>
      </w:r>
      <w:proofErr w:type="spellEnd"/>
      <w:r w:rsidRPr="00866029">
        <w:rPr>
          <w:rFonts w:ascii="Times New Roman" w:hAnsi="Times New Roman"/>
          <w:sz w:val="28"/>
          <w:szCs w:val="28"/>
          <w:lang w:val="ru-RU"/>
        </w:rPr>
        <w:t>. 13, 218-226.</w:t>
      </w:r>
    </w:p>
    <w:p w:rsidR="00866029" w:rsidRPr="00866029" w:rsidRDefault="00866029" w:rsidP="00866029">
      <w:pPr>
        <w:widowControl/>
        <w:suppressAutoHyphens w:val="0"/>
        <w:rPr>
          <w:rFonts w:ascii="Times New Roman" w:hAnsi="Times New Roman"/>
          <w:sz w:val="28"/>
          <w:szCs w:val="28"/>
          <w:lang w:val="ru-RU"/>
        </w:rPr>
      </w:pPr>
    </w:p>
    <w:p w:rsidR="005E4DC2" w:rsidRPr="005E4DC2" w:rsidRDefault="005E4DC2" w:rsidP="00FA7107">
      <w:pPr>
        <w:pStyle w:val="BodyText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E4DC2" w:rsidRPr="005E4DC2" w:rsidSect="00886FA0">
      <w:footnotePr>
        <w:pos w:val="beneathText"/>
      </w:footnotePr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8D" w:rsidRDefault="00600B8D" w:rsidP="00474A45">
      <w:r>
        <w:separator/>
      </w:r>
    </w:p>
  </w:endnote>
  <w:endnote w:type="continuationSeparator" w:id="0">
    <w:p w:rsidR="00600B8D" w:rsidRDefault="00600B8D" w:rsidP="0047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 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861926"/>
      <w:docPartObj>
        <w:docPartGallery w:val="Page Numbers (Bottom of Page)"/>
        <w:docPartUnique/>
      </w:docPartObj>
    </w:sdtPr>
    <w:sdtEndPr/>
    <w:sdtContent>
      <w:p w:rsidR="003A1C16" w:rsidRDefault="003A1C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AEB" w:rsidRPr="00C40AEB">
          <w:rPr>
            <w:noProof/>
            <w:lang w:val="ru-RU"/>
          </w:rPr>
          <w:t>25</w:t>
        </w:r>
        <w:r>
          <w:fldChar w:fldCharType="end"/>
        </w:r>
      </w:p>
    </w:sdtContent>
  </w:sdt>
  <w:p w:rsidR="003A1C16" w:rsidRDefault="003A1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8D" w:rsidRDefault="00600B8D" w:rsidP="00474A45">
      <w:r>
        <w:separator/>
      </w:r>
    </w:p>
  </w:footnote>
  <w:footnote w:type="continuationSeparator" w:id="0">
    <w:p w:rsidR="00600B8D" w:rsidRDefault="00600B8D" w:rsidP="0047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FE40D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59F6682"/>
    <w:multiLevelType w:val="hybridMultilevel"/>
    <w:tmpl w:val="CA0000EA"/>
    <w:lvl w:ilvl="0" w:tplc="C1BE34AC">
      <w:start w:val="1"/>
      <w:numFmt w:val="bullet"/>
      <w:pStyle w:val="a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AC1F0B"/>
    <w:multiLevelType w:val="hybridMultilevel"/>
    <w:tmpl w:val="03BA4638"/>
    <w:lvl w:ilvl="0" w:tplc="DD48C4A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EE13E5"/>
    <w:multiLevelType w:val="multilevel"/>
    <w:tmpl w:val="3C3AEF86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8B6ED7"/>
    <w:multiLevelType w:val="hybridMultilevel"/>
    <w:tmpl w:val="E340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86506"/>
    <w:multiLevelType w:val="hybridMultilevel"/>
    <w:tmpl w:val="33E67980"/>
    <w:lvl w:ilvl="0" w:tplc="172A1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041B25"/>
    <w:multiLevelType w:val="hybridMultilevel"/>
    <w:tmpl w:val="2BD281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3AF3967"/>
    <w:multiLevelType w:val="hybridMultilevel"/>
    <w:tmpl w:val="5678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4E04"/>
    <w:multiLevelType w:val="hybridMultilevel"/>
    <w:tmpl w:val="66F2C330"/>
    <w:lvl w:ilvl="0" w:tplc="3752CE44">
      <w:start w:val="1"/>
      <w:numFmt w:val="decimal"/>
      <w:pStyle w:val="Figure"/>
      <w:lvlText w:val="Рис.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93861"/>
    <w:multiLevelType w:val="hybridMultilevel"/>
    <w:tmpl w:val="C07E2792"/>
    <w:lvl w:ilvl="0" w:tplc="F7B6B27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805C4"/>
    <w:multiLevelType w:val="hybridMultilevel"/>
    <w:tmpl w:val="BCE2D7C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56B776C9"/>
    <w:multiLevelType w:val="hybridMultilevel"/>
    <w:tmpl w:val="B022A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DEC0351"/>
    <w:multiLevelType w:val="hybridMultilevel"/>
    <w:tmpl w:val="BED230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37B82"/>
    <w:multiLevelType w:val="hybridMultilevel"/>
    <w:tmpl w:val="A30CAD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6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ain.enl&lt;/item&gt;&lt;/Libraries&gt;&lt;/ENLibraries&gt;"/>
  </w:docVars>
  <w:rsids>
    <w:rsidRoot w:val="002D7ED9"/>
    <w:rsid w:val="0000785A"/>
    <w:rsid w:val="00012639"/>
    <w:rsid w:val="00013923"/>
    <w:rsid w:val="000154AC"/>
    <w:rsid w:val="0001603D"/>
    <w:rsid w:val="00017A73"/>
    <w:rsid w:val="000232D0"/>
    <w:rsid w:val="00025626"/>
    <w:rsid w:val="00025E35"/>
    <w:rsid w:val="000266FE"/>
    <w:rsid w:val="000302AF"/>
    <w:rsid w:val="000325C9"/>
    <w:rsid w:val="0003573F"/>
    <w:rsid w:val="00043E66"/>
    <w:rsid w:val="0004767B"/>
    <w:rsid w:val="000501DB"/>
    <w:rsid w:val="00051F4E"/>
    <w:rsid w:val="00053D56"/>
    <w:rsid w:val="0005604B"/>
    <w:rsid w:val="00062F64"/>
    <w:rsid w:val="00063678"/>
    <w:rsid w:val="00071265"/>
    <w:rsid w:val="00072C0C"/>
    <w:rsid w:val="00073ABD"/>
    <w:rsid w:val="0007723B"/>
    <w:rsid w:val="00083A0A"/>
    <w:rsid w:val="000854CF"/>
    <w:rsid w:val="00085B14"/>
    <w:rsid w:val="000940E0"/>
    <w:rsid w:val="000A1131"/>
    <w:rsid w:val="000A1F54"/>
    <w:rsid w:val="000A4CEC"/>
    <w:rsid w:val="000A6E70"/>
    <w:rsid w:val="000A7AFF"/>
    <w:rsid w:val="000B1C55"/>
    <w:rsid w:val="000B4D9F"/>
    <w:rsid w:val="000C2468"/>
    <w:rsid w:val="000C3B96"/>
    <w:rsid w:val="000C446E"/>
    <w:rsid w:val="000C6C15"/>
    <w:rsid w:val="000D2A82"/>
    <w:rsid w:val="000D5DE7"/>
    <w:rsid w:val="000D710E"/>
    <w:rsid w:val="000E11C8"/>
    <w:rsid w:val="000E12F5"/>
    <w:rsid w:val="000E2274"/>
    <w:rsid w:val="000F36DE"/>
    <w:rsid w:val="00106C6B"/>
    <w:rsid w:val="00110B13"/>
    <w:rsid w:val="001120E0"/>
    <w:rsid w:val="001215C4"/>
    <w:rsid w:val="00121672"/>
    <w:rsid w:val="001221FB"/>
    <w:rsid w:val="00123037"/>
    <w:rsid w:val="001247C2"/>
    <w:rsid w:val="0013094B"/>
    <w:rsid w:val="00131134"/>
    <w:rsid w:val="001350F7"/>
    <w:rsid w:val="0013512C"/>
    <w:rsid w:val="00135935"/>
    <w:rsid w:val="00151ADE"/>
    <w:rsid w:val="00153644"/>
    <w:rsid w:val="001707F7"/>
    <w:rsid w:val="00171C0C"/>
    <w:rsid w:val="001723F6"/>
    <w:rsid w:val="00173E03"/>
    <w:rsid w:val="00175891"/>
    <w:rsid w:val="001760AD"/>
    <w:rsid w:val="00176B6C"/>
    <w:rsid w:val="00183250"/>
    <w:rsid w:val="001935A4"/>
    <w:rsid w:val="0019590A"/>
    <w:rsid w:val="00195E8C"/>
    <w:rsid w:val="00196FA1"/>
    <w:rsid w:val="001A50D0"/>
    <w:rsid w:val="001A525D"/>
    <w:rsid w:val="001A6336"/>
    <w:rsid w:val="001A7531"/>
    <w:rsid w:val="001A7F8A"/>
    <w:rsid w:val="001B09CD"/>
    <w:rsid w:val="001C2836"/>
    <w:rsid w:val="001C2B39"/>
    <w:rsid w:val="001C4BE0"/>
    <w:rsid w:val="001C6727"/>
    <w:rsid w:val="001C722A"/>
    <w:rsid w:val="001D1292"/>
    <w:rsid w:val="001D2364"/>
    <w:rsid w:val="001D5975"/>
    <w:rsid w:val="001D7414"/>
    <w:rsid w:val="001E0B2D"/>
    <w:rsid w:val="001E2805"/>
    <w:rsid w:val="001E38FC"/>
    <w:rsid w:val="001E74CF"/>
    <w:rsid w:val="001F08B0"/>
    <w:rsid w:val="001F12D9"/>
    <w:rsid w:val="001F1CDA"/>
    <w:rsid w:val="001F282A"/>
    <w:rsid w:val="001F43B9"/>
    <w:rsid w:val="00203D12"/>
    <w:rsid w:val="00204CD9"/>
    <w:rsid w:val="00204FA2"/>
    <w:rsid w:val="002059E9"/>
    <w:rsid w:val="002119B3"/>
    <w:rsid w:val="0021679C"/>
    <w:rsid w:val="002205C5"/>
    <w:rsid w:val="00223F45"/>
    <w:rsid w:val="0022451E"/>
    <w:rsid w:val="002255FA"/>
    <w:rsid w:val="0023206F"/>
    <w:rsid w:val="0023522C"/>
    <w:rsid w:val="0023573C"/>
    <w:rsid w:val="00235FCC"/>
    <w:rsid w:val="00241299"/>
    <w:rsid w:val="00241BDB"/>
    <w:rsid w:val="00250E92"/>
    <w:rsid w:val="0025565D"/>
    <w:rsid w:val="00257525"/>
    <w:rsid w:val="00257844"/>
    <w:rsid w:val="00264C37"/>
    <w:rsid w:val="0027679C"/>
    <w:rsid w:val="00283F79"/>
    <w:rsid w:val="00283F9D"/>
    <w:rsid w:val="00285116"/>
    <w:rsid w:val="00296001"/>
    <w:rsid w:val="002971A2"/>
    <w:rsid w:val="002A22B4"/>
    <w:rsid w:val="002B0EA5"/>
    <w:rsid w:val="002B1505"/>
    <w:rsid w:val="002B361E"/>
    <w:rsid w:val="002B48C1"/>
    <w:rsid w:val="002C4825"/>
    <w:rsid w:val="002C63E6"/>
    <w:rsid w:val="002C7EFA"/>
    <w:rsid w:val="002D1D26"/>
    <w:rsid w:val="002D3186"/>
    <w:rsid w:val="002D5958"/>
    <w:rsid w:val="002D6B97"/>
    <w:rsid w:val="002D7ED9"/>
    <w:rsid w:val="002E0756"/>
    <w:rsid w:val="002E5AF4"/>
    <w:rsid w:val="002E709E"/>
    <w:rsid w:val="002F0F99"/>
    <w:rsid w:val="002F10E5"/>
    <w:rsid w:val="002F1C7A"/>
    <w:rsid w:val="002F2006"/>
    <w:rsid w:val="002F2454"/>
    <w:rsid w:val="002F53F9"/>
    <w:rsid w:val="002F605A"/>
    <w:rsid w:val="003040F8"/>
    <w:rsid w:val="00306FC8"/>
    <w:rsid w:val="0031001E"/>
    <w:rsid w:val="00310C7A"/>
    <w:rsid w:val="003125D6"/>
    <w:rsid w:val="00314E94"/>
    <w:rsid w:val="00316185"/>
    <w:rsid w:val="003169F3"/>
    <w:rsid w:val="00323646"/>
    <w:rsid w:val="00326012"/>
    <w:rsid w:val="00326C1C"/>
    <w:rsid w:val="0033172B"/>
    <w:rsid w:val="00334197"/>
    <w:rsid w:val="00337518"/>
    <w:rsid w:val="00337C27"/>
    <w:rsid w:val="00341598"/>
    <w:rsid w:val="00343B81"/>
    <w:rsid w:val="00346396"/>
    <w:rsid w:val="00351034"/>
    <w:rsid w:val="00353225"/>
    <w:rsid w:val="00353DF9"/>
    <w:rsid w:val="00355FEB"/>
    <w:rsid w:val="00362D74"/>
    <w:rsid w:val="00364EBC"/>
    <w:rsid w:val="0036668A"/>
    <w:rsid w:val="00367746"/>
    <w:rsid w:val="003715D0"/>
    <w:rsid w:val="00374580"/>
    <w:rsid w:val="003746A8"/>
    <w:rsid w:val="00374AB3"/>
    <w:rsid w:val="00376687"/>
    <w:rsid w:val="00381B79"/>
    <w:rsid w:val="00383506"/>
    <w:rsid w:val="0038562F"/>
    <w:rsid w:val="00393F18"/>
    <w:rsid w:val="003940DC"/>
    <w:rsid w:val="003A1C16"/>
    <w:rsid w:val="003A1F92"/>
    <w:rsid w:val="003A2D44"/>
    <w:rsid w:val="003A3D2E"/>
    <w:rsid w:val="003A42A3"/>
    <w:rsid w:val="003C1460"/>
    <w:rsid w:val="003C31C8"/>
    <w:rsid w:val="003C3FC0"/>
    <w:rsid w:val="003D1142"/>
    <w:rsid w:val="003D3245"/>
    <w:rsid w:val="003E45F5"/>
    <w:rsid w:val="003E5F25"/>
    <w:rsid w:val="003E7769"/>
    <w:rsid w:val="003E7DD8"/>
    <w:rsid w:val="003F104C"/>
    <w:rsid w:val="003F438F"/>
    <w:rsid w:val="003F7985"/>
    <w:rsid w:val="0040615B"/>
    <w:rsid w:val="00407687"/>
    <w:rsid w:val="00413357"/>
    <w:rsid w:val="00417A96"/>
    <w:rsid w:val="0042083D"/>
    <w:rsid w:val="00424FDF"/>
    <w:rsid w:val="00430CAE"/>
    <w:rsid w:val="004342AF"/>
    <w:rsid w:val="00435179"/>
    <w:rsid w:val="00435D99"/>
    <w:rsid w:val="004371D4"/>
    <w:rsid w:val="00437F32"/>
    <w:rsid w:val="00444B63"/>
    <w:rsid w:val="00451CCD"/>
    <w:rsid w:val="00451D7B"/>
    <w:rsid w:val="00454343"/>
    <w:rsid w:val="0045466A"/>
    <w:rsid w:val="00456B64"/>
    <w:rsid w:val="004629FB"/>
    <w:rsid w:val="00464AEB"/>
    <w:rsid w:val="004726F1"/>
    <w:rsid w:val="004747CA"/>
    <w:rsid w:val="0047491C"/>
    <w:rsid w:val="00474A45"/>
    <w:rsid w:val="004811D0"/>
    <w:rsid w:val="00481630"/>
    <w:rsid w:val="0048525D"/>
    <w:rsid w:val="00487053"/>
    <w:rsid w:val="004956B4"/>
    <w:rsid w:val="004970A0"/>
    <w:rsid w:val="004A34BE"/>
    <w:rsid w:val="004B337B"/>
    <w:rsid w:val="004B4287"/>
    <w:rsid w:val="004B4959"/>
    <w:rsid w:val="004B66F8"/>
    <w:rsid w:val="004B699C"/>
    <w:rsid w:val="004B7221"/>
    <w:rsid w:val="004C006D"/>
    <w:rsid w:val="004C07AA"/>
    <w:rsid w:val="004C3E04"/>
    <w:rsid w:val="004C4657"/>
    <w:rsid w:val="004C5812"/>
    <w:rsid w:val="004C6CA9"/>
    <w:rsid w:val="004D1BD7"/>
    <w:rsid w:val="004D5094"/>
    <w:rsid w:val="004D772C"/>
    <w:rsid w:val="004E3E2B"/>
    <w:rsid w:val="004F3FA7"/>
    <w:rsid w:val="004F5D9D"/>
    <w:rsid w:val="004F7F48"/>
    <w:rsid w:val="00502DEE"/>
    <w:rsid w:val="00507C53"/>
    <w:rsid w:val="00510C81"/>
    <w:rsid w:val="00514926"/>
    <w:rsid w:val="0051523D"/>
    <w:rsid w:val="00515E27"/>
    <w:rsid w:val="0051777D"/>
    <w:rsid w:val="00520EBE"/>
    <w:rsid w:val="005245F7"/>
    <w:rsid w:val="00524E7A"/>
    <w:rsid w:val="0053078E"/>
    <w:rsid w:val="00530FDB"/>
    <w:rsid w:val="00547642"/>
    <w:rsid w:val="00551DE4"/>
    <w:rsid w:val="00553C29"/>
    <w:rsid w:val="00554634"/>
    <w:rsid w:val="00556CB4"/>
    <w:rsid w:val="00564BA0"/>
    <w:rsid w:val="0056796C"/>
    <w:rsid w:val="005700A3"/>
    <w:rsid w:val="00571AF3"/>
    <w:rsid w:val="005727AB"/>
    <w:rsid w:val="00573337"/>
    <w:rsid w:val="0057348F"/>
    <w:rsid w:val="0057436D"/>
    <w:rsid w:val="00577323"/>
    <w:rsid w:val="00580AAD"/>
    <w:rsid w:val="00583677"/>
    <w:rsid w:val="0058597E"/>
    <w:rsid w:val="00587222"/>
    <w:rsid w:val="00592002"/>
    <w:rsid w:val="00592D06"/>
    <w:rsid w:val="0059676C"/>
    <w:rsid w:val="00597A5A"/>
    <w:rsid w:val="005A55EC"/>
    <w:rsid w:val="005A59F4"/>
    <w:rsid w:val="005A69CD"/>
    <w:rsid w:val="005A6AA0"/>
    <w:rsid w:val="005B0A25"/>
    <w:rsid w:val="005B295F"/>
    <w:rsid w:val="005C1B70"/>
    <w:rsid w:val="005C40EC"/>
    <w:rsid w:val="005C713D"/>
    <w:rsid w:val="005D1FD2"/>
    <w:rsid w:val="005D51EF"/>
    <w:rsid w:val="005D7CCC"/>
    <w:rsid w:val="005E4DC2"/>
    <w:rsid w:val="005F0476"/>
    <w:rsid w:val="005F15AD"/>
    <w:rsid w:val="005F4C03"/>
    <w:rsid w:val="005F4EF4"/>
    <w:rsid w:val="005F7E39"/>
    <w:rsid w:val="00600B8D"/>
    <w:rsid w:val="006023B8"/>
    <w:rsid w:val="00604225"/>
    <w:rsid w:val="0060471A"/>
    <w:rsid w:val="006076CC"/>
    <w:rsid w:val="00617C29"/>
    <w:rsid w:val="00626DBC"/>
    <w:rsid w:val="00632AF4"/>
    <w:rsid w:val="006343B5"/>
    <w:rsid w:val="00636324"/>
    <w:rsid w:val="00636D36"/>
    <w:rsid w:val="0063744C"/>
    <w:rsid w:val="00641675"/>
    <w:rsid w:val="0064197E"/>
    <w:rsid w:val="006522B7"/>
    <w:rsid w:val="00655DEF"/>
    <w:rsid w:val="00657C37"/>
    <w:rsid w:val="00663522"/>
    <w:rsid w:val="00667B14"/>
    <w:rsid w:val="00671A1E"/>
    <w:rsid w:val="00673957"/>
    <w:rsid w:val="00674038"/>
    <w:rsid w:val="00676ECE"/>
    <w:rsid w:val="00683AA2"/>
    <w:rsid w:val="006858B0"/>
    <w:rsid w:val="0069026D"/>
    <w:rsid w:val="00693EC3"/>
    <w:rsid w:val="006A2467"/>
    <w:rsid w:val="006A5379"/>
    <w:rsid w:val="006A7FAC"/>
    <w:rsid w:val="006B11E8"/>
    <w:rsid w:val="006B6F64"/>
    <w:rsid w:val="006C0E23"/>
    <w:rsid w:val="006C1147"/>
    <w:rsid w:val="006C28DE"/>
    <w:rsid w:val="006C34C4"/>
    <w:rsid w:val="006C3C30"/>
    <w:rsid w:val="006C41FE"/>
    <w:rsid w:val="006C56E1"/>
    <w:rsid w:val="006C7478"/>
    <w:rsid w:val="006D2486"/>
    <w:rsid w:val="006D2ED0"/>
    <w:rsid w:val="006D3FAF"/>
    <w:rsid w:val="006E3AB8"/>
    <w:rsid w:val="006E6C0F"/>
    <w:rsid w:val="006F0BB5"/>
    <w:rsid w:val="006F17BD"/>
    <w:rsid w:val="006F2A08"/>
    <w:rsid w:val="006F47D5"/>
    <w:rsid w:val="006F6239"/>
    <w:rsid w:val="006F6368"/>
    <w:rsid w:val="006F69A4"/>
    <w:rsid w:val="00701791"/>
    <w:rsid w:val="00701E76"/>
    <w:rsid w:val="0070233F"/>
    <w:rsid w:val="00702F18"/>
    <w:rsid w:val="00703E0A"/>
    <w:rsid w:val="00705181"/>
    <w:rsid w:val="00714DC8"/>
    <w:rsid w:val="007160C6"/>
    <w:rsid w:val="00723526"/>
    <w:rsid w:val="00723FE9"/>
    <w:rsid w:val="00726245"/>
    <w:rsid w:val="00735127"/>
    <w:rsid w:val="0073727E"/>
    <w:rsid w:val="00742B0C"/>
    <w:rsid w:val="007434CA"/>
    <w:rsid w:val="00760540"/>
    <w:rsid w:val="00774B5B"/>
    <w:rsid w:val="00776C6C"/>
    <w:rsid w:val="007770D8"/>
    <w:rsid w:val="007825A1"/>
    <w:rsid w:val="00785A0E"/>
    <w:rsid w:val="007870A4"/>
    <w:rsid w:val="00791497"/>
    <w:rsid w:val="00791593"/>
    <w:rsid w:val="00792C2C"/>
    <w:rsid w:val="00793D57"/>
    <w:rsid w:val="0079431D"/>
    <w:rsid w:val="007A08D2"/>
    <w:rsid w:val="007A3989"/>
    <w:rsid w:val="007A5167"/>
    <w:rsid w:val="007B1684"/>
    <w:rsid w:val="007B3344"/>
    <w:rsid w:val="007C44B8"/>
    <w:rsid w:val="007C7CE1"/>
    <w:rsid w:val="007D6B56"/>
    <w:rsid w:val="007D7C54"/>
    <w:rsid w:val="007E1A70"/>
    <w:rsid w:val="007E1EE8"/>
    <w:rsid w:val="007E59F3"/>
    <w:rsid w:val="007F0376"/>
    <w:rsid w:val="008150D7"/>
    <w:rsid w:val="00820FB2"/>
    <w:rsid w:val="00821F48"/>
    <w:rsid w:val="008250C5"/>
    <w:rsid w:val="00826512"/>
    <w:rsid w:val="008308C9"/>
    <w:rsid w:val="00830B40"/>
    <w:rsid w:val="00830DC7"/>
    <w:rsid w:val="00831EE4"/>
    <w:rsid w:val="00831FAE"/>
    <w:rsid w:val="008355A9"/>
    <w:rsid w:val="008415CC"/>
    <w:rsid w:val="00841876"/>
    <w:rsid w:val="008468CD"/>
    <w:rsid w:val="00847AC3"/>
    <w:rsid w:val="00852E30"/>
    <w:rsid w:val="00854F91"/>
    <w:rsid w:val="00857B97"/>
    <w:rsid w:val="00866029"/>
    <w:rsid w:val="008817BA"/>
    <w:rsid w:val="008853E0"/>
    <w:rsid w:val="00885AD5"/>
    <w:rsid w:val="00886FA0"/>
    <w:rsid w:val="00892823"/>
    <w:rsid w:val="00892BB4"/>
    <w:rsid w:val="00893748"/>
    <w:rsid w:val="008978DD"/>
    <w:rsid w:val="008A14D5"/>
    <w:rsid w:val="008A2684"/>
    <w:rsid w:val="008A400B"/>
    <w:rsid w:val="008A4862"/>
    <w:rsid w:val="008A7B74"/>
    <w:rsid w:val="008B5F2C"/>
    <w:rsid w:val="008B77D0"/>
    <w:rsid w:val="008C3057"/>
    <w:rsid w:val="008C5C0B"/>
    <w:rsid w:val="008D008F"/>
    <w:rsid w:val="008D1177"/>
    <w:rsid w:val="008D122C"/>
    <w:rsid w:val="008D7FB5"/>
    <w:rsid w:val="008F07FE"/>
    <w:rsid w:val="008F143D"/>
    <w:rsid w:val="008F5AB5"/>
    <w:rsid w:val="00907B3E"/>
    <w:rsid w:val="00907E26"/>
    <w:rsid w:val="009200DD"/>
    <w:rsid w:val="00925183"/>
    <w:rsid w:val="009261B4"/>
    <w:rsid w:val="00926C9B"/>
    <w:rsid w:val="0093521D"/>
    <w:rsid w:val="00935D3A"/>
    <w:rsid w:val="009370C3"/>
    <w:rsid w:val="00941D17"/>
    <w:rsid w:val="009427E6"/>
    <w:rsid w:val="00944979"/>
    <w:rsid w:val="0095349B"/>
    <w:rsid w:val="009538B8"/>
    <w:rsid w:val="00962F36"/>
    <w:rsid w:val="00966151"/>
    <w:rsid w:val="009707C0"/>
    <w:rsid w:val="009716D5"/>
    <w:rsid w:val="00971A51"/>
    <w:rsid w:val="00971D32"/>
    <w:rsid w:val="0097356E"/>
    <w:rsid w:val="00975D8F"/>
    <w:rsid w:val="009764E4"/>
    <w:rsid w:val="00977746"/>
    <w:rsid w:val="00977EDA"/>
    <w:rsid w:val="0098707F"/>
    <w:rsid w:val="0099257F"/>
    <w:rsid w:val="009928D7"/>
    <w:rsid w:val="009A26F3"/>
    <w:rsid w:val="009A3768"/>
    <w:rsid w:val="009B29F5"/>
    <w:rsid w:val="009B3407"/>
    <w:rsid w:val="009B39C8"/>
    <w:rsid w:val="009B3DC5"/>
    <w:rsid w:val="009B7B53"/>
    <w:rsid w:val="009C16CD"/>
    <w:rsid w:val="009C4AC5"/>
    <w:rsid w:val="009C4D54"/>
    <w:rsid w:val="009C6910"/>
    <w:rsid w:val="009D16F4"/>
    <w:rsid w:val="009D2478"/>
    <w:rsid w:val="009D28AB"/>
    <w:rsid w:val="009D6319"/>
    <w:rsid w:val="009E1457"/>
    <w:rsid w:val="009E34DF"/>
    <w:rsid w:val="009E3970"/>
    <w:rsid w:val="009F0521"/>
    <w:rsid w:val="009F26A2"/>
    <w:rsid w:val="00A0366A"/>
    <w:rsid w:val="00A0617C"/>
    <w:rsid w:val="00A129E4"/>
    <w:rsid w:val="00A13F14"/>
    <w:rsid w:val="00A14B1C"/>
    <w:rsid w:val="00A17AB2"/>
    <w:rsid w:val="00A350F3"/>
    <w:rsid w:val="00A411EB"/>
    <w:rsid w:val="00A41680"/>
    <w:rsid w:val="00A42A81"/>
    <w:rsid w:val="00A45889"/>
    <w:rsid w:val="00A471AE"/>
    <w:rsid w:val="00A524A8"/>
    <w:rsid w:val="00A530D6"/>
    <w:rsid w:val="00A53BD0"/>
    <w:rsid w:val="00A56F0E"/>
    <w:rsid w:val="00A63ED0"/>
    <w:rsid w:val="00A64F78"/>
    <w:rsid w:val="00A67706"/>
    <w:rsid w:val="00A67E7C"/>
    <w:rsid w:val="00A70186"/>
    <w:rsid w:val="00A70511"/>
    <w:rsid w:val="00A728A9"/>
    <w:rsid w:val="00A739E9"/>
    <w:rsid w:val="00A75775"/>
    <w:rsid w:val="00A77C67"/>
    <w:rsid w:val="00A83406"/>
    <w:rsid w:val="00A83E59"/>
    <w:rsid w:val="00A8677D"/>
    <w:rsid w:val="00A868C5"/>
    <w:rsid w:val="00A91913"/>
    <w:rsid w:val="00A9694D"/>
    <w:rsid w:val="00AA0D20"/>
    <w:rsid w:val="00AA4048"/>
    <w:rsid w:val="00AA76F1"/>
    <w:rsid w:val="00AB222E"/>
    <w:rsid w:val="00AB2CA5"/>
    <w:rsid w:val="00AB61BC"/>
    <w:rsid w:val="00AB68F7"/>
    <w:rsid w:val="00AC1E56"/>
    <w:rsid w:val="00AD076A"/>
    <w:rsid w:val="00AD4ACC"/>
    <w:rsid w:val="00B0271E"/>
    <w:rsid w:val="00B04EFA"/>
    <w:rsid w:val="00B05D6A"/>
    <w:rsid w:val="00B15B67"/>
    <w:rsid w:val="00B201B9"/>
    <w:rsid w:val="00B20365"/>
    <w:rsid w:val="00B20A35"/>
    <w:rsid w:val="00B210A3"/>
    <w:rsid w:val="00B22EAA"/>
    <w:rsid w:val="00B26C15"/>
    <w:rsid w:val="00B3327D"/>
    <w:rsid w:val="00B356FA"/>
    <w:rsid w:val="00B37E61"/>
    <w:rsid w:val="00B44E86"/>
    <w:rsid w:val="00B54E94"/>
    <w:rsid w:val="00B562B4"/>
    <w:rsid w:val="00B62EC8"/>
    <w:rsid w:val="00B65CC3"/>
    <w:rsid w:val="00B74FE3"/>
    <w:rsid w:val="00B8292B"/>
    <w:rsid w:val="00B82E80"/>
    <w:rsid w:val="00B8754C"/>
    <w:rsid w:val="00B93A4B"/>
    <w:rsid w:val="00B97C66"/>
    <w:rsid w:val="00BA3EC4"/>
    <w:rsid w:val="00BA525E"/>
    <w:rsid w:val="00BA67BF"/>
    <w:rsid w:val="00BB13A5"/>
    <w:rsid w:val="00BC4C8E"/>
    <w:rsid w:val="00BC7ECB"/>
    <w:rsid w:val="00BD33D4"/>
    <w:rsid w:val="00BD7682"/>
    <w:rsid w:val="00BE5D32"/>
    <w:rsid w:val="00BF094D"/>
    <w:rsid w:val="00BF14C4"/>
    <w:rsid w:val="00BF1D92"/>
    <w:rsid w:val="00BF3BBA"/>
    <w:rsid w:val="00BF3C4B"/>
    <w:rsid w:val="00C03B74"/>
    <w:rsid w:val="00C067F7"/>
    <w:rsid w:val="00C06DF9"/>
    <w:rsid w:val="00C07AEC"/>
    <w:rsid w:val="00C12BAD"/>
    <w:rsid w:val="00C17333"/>
    <w:rsid w:val="00C17545"/>
    <w:rsid w:val="00C24067"/>
    <w:rsid w:val="00C25D27"/>
    <w:rsid w:val="00C31C75"/>
    <w:rsid w:val="00C40AEB"/>
    <w:rsid w:val="00C4509E"/>
    <w:rsid w:val="00C50044"/>
    <w:rsid w:val="00C52E22"/>
    <w:rsid w:val="00C5345B"/>
    <w:rsid w:val="00C54FA5"/>
    <w:rsid w:val="00C602EB"/>
    <w:rsid w:val="00C66102"/>
    <w:rsid w:val="00C667FA"/>
    <w:rsid w:val="00C73A09"/>
    <w:rsid w:val="00C770FB"/>
    <w:rsid w:val="00C8695B"/>
    <w:rsid w:val="00C87AFB"/>
    <w:rsid w:val="00C95F96"/>
    <w:rsid w:val="00C97BB3"/>
    <w:rsid w:val="00CA333C"/>
    <w:rsid w:val="00CA39B5"/>
    <w:rsid w:val="00CB5F41"/>
    <w:rsid w:val="00CC4A1E"/>
    <w:rsid w:val="00CD009A"/>
    <w:rsid w:val="00CD1004"/>
    <w:rsid w:val="00CD5213"/>
    <w:rsid w:val="00CD751C"/>
    <w:rsid w:val="00CE2EAA"/>
    <w:rsid w:val="00CE4FB6"/>
    <w:rsid w:val="00CE5100"/>
    <w:rsid w:val="00CF03C4"/>
    <w:rsid w:val="00CF1CC9"/>
    <w:rsid w:val="00D06FF6"/>
    <w:rsid w:val="00D07B1E"/>
    <w:rsid w:val="00D10914"/>
    <w:rsid w:val="00D1132C"/>
    <w:rsid w:val="00D11F22"/>
    <w:rsid w:val="00D15999"/>
    <w:rsid w:val="00D1651A"/>
    <w:rsid w:val="00D21AFA"/>
    <w:rsid w:val="00D24134"/>
    <w:rsid w:val="00D25F47"/>
    <w:rsid w:val="00D30293"/>
    <w:rsid w:val="00D35067"/>
    <w:rsid w:val="00D43A40"/>
    <w:rsid w:val="00D43EFC"/>
    <w:rsid w:val="00D44E89"/>
    <w:rsid w:val="00D45237"/>
    <w:rsid w:val="00D46048"/>
    <w:rsid w:val="00D5658F"/>
    <w:rsid w:val="00D56DDC"/>
    <w:rsid w:val="00D62AFD"/>
    <w:rsid w:val="00D63108"/>
    <w:rsid w:val="00D63280"/>
    <w:rsid w:val="00D6692D"/>
    <w:rsid w:val="00D67082"/>
    <w:rsid w:val="00D673C4"/>
    <w:rsid w:val="00D7029C"/>
    <w:rsid w:val="00D71E4D"/>
    <w:rsid w:val="00D72A1B"/>
    <w:rsid w:val="00D77F8D"/>
    <w:rsid w:val="00D83AB2"/>
    <w:rsid w:val="00D874D2"/>
    <w:rsid w:val="00D9456F"/>
    <w:rsid w:val="00D94F8A"/>
    <w:rsid w:val="00DA0346"/>
    <w:rsid w:val="00DA1097"/>
    <w:rsid w:val="00DA1230"/>
    <w:rsid w:val="00DA20E1"/>
    <w:rsid w:val="00DA2CAA"/>
    <w:rsid w:val="00DA33DD"/>
    <w:rsid w:val="00DA5198"/>
    <w:rsid w:val="00DA6BF1"/>
    <w:rsid w:val="00DA7023"/>
    <w:rsid w:val="00DB1EB6"/>
    <w:rsid w:val="00DB2180"/>
    <w:rsid w:val="00DB42FC"/>
    <w:rsid w:val="00DC1754"/>
    <w:rsid w:val="00DC39DC"/>
    <w:rsid w:val="00DC5E59"/>
    <w:rsid w:val="00DD1C38"/>
    <w:rsid w:val="00DE08B8"/>
    <w:rsid w:val="00DE4990"/>
    <w:rsid w:val="00DE5A9D"/>
    <w:rsid w:val="00DE6E30"/>
    <w:rsid w:val="00DF1EBA"/>
    <w:rsid w:val="00DF3C84"/>
    <w:rsid w:val="00DF5CFE"/>
    <w:rsid w:val="00E009E9"/>
    <w:rsid w:val="00E00E1A"/>
    <w:rsid w:val="00E2023E"/>
    <w:rsid w:val="00E2084A"/>
    <w:rsid w:val="00E2279B"/>
    <w:rsid w:val="00E22DBF"/>
    <w:rsid w:val="00E32930"/>
    <w:rsid w:val="00E333B8"/>
    <w:rsid w:val="00E35191"/>
    <w:rsid w:val="00E35848"/>
    <w:rsid w:val="00E41434"/>
    <w:rsid w:val="00E4301D"/>
    <w:rsid w:val="00E43A03"/>
    <w:rsid w:val="00E4445C"/>
    <w:rsid w:val="00E446EE"/>
    <w:rsid w:val="00E45CAE"/>
    <w:rsid w:val="00E46141"/>
    <w:rsid w:val="00E502C9"/>
    <w:rsid w:val="00E51145"/>
    <w:rsid w:val="00E518DF"/>
    <w:rsid w:val="00E52E99"/>
    <w:rsid w:val="00E6616C"/>
    <w:rsid w:val="00E722EB"/>
    <w:rsid w:val="00E77723"/>
    <w:rsid w:val="00E82FA9"/>
    <w:rsid w:val="00E8512C"/>
    <w:rsid w:val="00E86BAF"/>
    <w:rsid w:val="00E909B6"/>
    <w:rsid w:val="00E9292B"/>
    <w:rsid w:val="00E964C7"/>
    <w:rsid w:val="00EA4745"/>
    <w:rsid w:val="00EA5FBC"/>
    <w:rsid w:val="00EA677D"/>
    <w:rsid w:val="00EA7306"/>
    <w:rsid w:val="00EB0E86"/>
    <w:rsid w:val="00EB25D1"/>
    <w:rsid w:val="00EB4173"/>
    <w:rsid w:val="00EB5517"/>
    <w:rsid w:val="00EC3A75"/>
    <w:rsid w:val="00EC4EF9"/>
    <w:rsid w:val="00ED2ED7"/>
    <w:rsid w:val="00ED7D64"/>
    <w:rsid w:val="00EE0C4C"/>
    <w:rsid w:val="00EE0C9D"/>
    <w:rsid w:val="00EF0472"/>
    <w:rsid w:val="00EF3234"/>
    <w:rsid w:val="00EF6F60"/>
    <w:rsid w:val="00EF72E5"/>
    <w:rsid w:val="00F03B5A"/>
    <w:rsid w:val="00F055CE"/>
    <w:rsid w:val="00F06E47"/>
    <w:rsid w:val="00F07013"/>
    <w:rsid w:val="00F109EB"/>
    <w:rsid w:val="00F20F67"/>
    <w:rsid w:val="00F24329"/>
    <w:rsid w:val="00F24CA5"/>
    <w:rsid w:val="00F25C35"/>
    <w:rsid w:val="00F30308"/>
    <w:rsid w:val="00F40673"/>
    <w:rsid w:val="00F47939"/>
    <w:rsid w:val="00F47B2D"/>
    <w:rsid w:val="00F537FB"/>
    <w:rsid w:val="00F56A55"/>
    <w:rsid w:val="00F60693"/>
    <w:rsid w:val="00F60901"/>
    <w:rsid w:val="00F60A08"/>
    <w:rsid w:val="00F643D2"/>
    <w:rsid w:val="00F64DC9"/>
    <w:rsid w:val="00F659CA"/>
    <w:rsid w:val="00F70A17"/>
    <w:rsid w:val="00F72EC9"/>
    <w:rsid w:val="00F73A2E"/>
    <w:rsid w:val="00F76BB5"/>
    <w:rsid w:val="00F7750C"/>
    <w:rsid w:val="00F809DE"/>
    <w:rsid w:val="00F81D89"/>
    <w:rsid w:val="00F85B55"/>
    <w:rsid w:val="00F9535A"/>
    <w:rsid w:val="00F961B6"/>
    <w:rsid w:val="00FA6F68"/>
    <w:rsid w:val="00FA700A"/>
    <w:rsid w:val="00FA7107"/>
    <w:rsid w:val="00FA7769"/>
    <w:rsid w:val="00FB0941"/>
    <w:rsid w:val="00FB297A"/>
    <w:rsid w:val="00FB41AA"/>
    <w:rsid w:val="00FB5906"/>
    <w:rsid w:val="00FB6D19"/>
    <w:rsid w:val="00FC5BBB"/>
    <w:rsid w:val="00FC5D15"/>
    <w:rsid w:val="00FC5E70"/>
    <w:rsid w:val="00FD269D"/>
    <w:rsid w:val="00FD7084"/>
    <w:rsid w:val="00FD7482"/>
    <w:rsid w:val="00FE0166"/>
    <w:rsid w:val="00FE0768"/>
    <w:rsid w:val="00FE3FFC"/>
    <w:rsid w:val="00FF1C43"/>
    <w:rsid w:val="00FF4FD9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F355E-506C-43B1-9AEA-10DE5F0C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CD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85B14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bidi="en-US"/>
    </w:rPr>
  </w:style>
  <w:style w:type="paragraph" w:styleId="Heading2">
    <w:name w:val="heading 2"/>
    <w:basedOn w:val="Heading"/>
    <w:next w:val="BodyText"/>
    <w:link w:val="Heading2Char"/>
    <w:qFormat/>
    <w:rsid w:val="00451CCD"/>
    <w:pPr>
      <w:tabs>
        <w:tab w:val="num" w:pos="0"/>
      </w:tabs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1"/>
    <w:qFormat/>
    <w:rsid w:val="00451CCD"/>
    <w:pPr>
      <w:tabs>
        <w:tab w:val="num" w:pos="0"/>
      </w:tabs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rsid w:val="00451CCD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51CCD"/>
  </w:style>
  <w:style w:type="paragraph" w:customStyle="1" w:styleId="Heading">
    <w:name w:val="Heading"/>
    <w:basedOn w:val="Normal"/>
    <w:next w:val="BodyText"/>
    <w:rsid w:val="00451CCD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rsid w:val="00451CCD"/>
    <w:pPr>
      <w:spacing w:after="120"/>
    </w:pPr>
  </w:style>
  <w:style w:type="paragraph" w:styleId="List">
    <w:name w:val="List"/>
    <w:basedOn w:val="BodyText"/>
    <w:rsid w:val="00451CCD"/>
  </w:style>
  <w:style w:type="paragraph" w:styleId="Caption">
    <w:name w:val="caption"/>
    <w:basedOn w:val="Normal"/>
    <w:qFormat/>
    <w:rsid w:val="00451C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51CCD"/>
    <w:pPr>
      <w:suppressLineNumbers/>
    </w:pPr>
  </w:style>
  <w:style w:type="character" w:customStyle="1" w:styleId="Heading1Char">
    <w:name w:val="Heading 1 Char"/>
    <w:link w:val="Heading1"/>
    <w:rsid w:val="00085B14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085B14"/>
  </w:style>
  <w:style w:type="character" w:customStyle="1" w:styleId="PlaceholderText1">
    <w:name w:val="Placeholder Text1"/>
    <w:uiPriority w:val="99"/>
    <w:semiHidden/>
    <w:rsid w:val="00636324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636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36324"/>
    <w:rPr>
      <w:rFonts w:ascii="Tahoma" w:eastAsia="DejaVu Sans" w:hAnsi="Tahoma" w:cs="Tahoma"/>
      <w:kern w:val="1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0C6C1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B36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B361E"/>
    <w:rPr>
      <w:rFonts w:ascii="Tahoma" w:eastAsia="DejaVu Sans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nhideWhenUsed/>
    <w:rsid w:val="00474A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4A45"/>
    <w:rPr>
      <w:rFonts w:ascii="Liberation Serif" w:eastAsia="DejaVu Sans" w:hAnsi="Liberation Serif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A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4A45"/>
    <w:rPr>
      <w:rFonts w:ascii="Liberation Serif" w:eastAsia="DejaVu Sans" w:hAnsi="Liberation Serif"/>
      <w:kern w:val="1"/>
      <w:sz w:val="24"/>
      <w:szCs w:val="24"/>
    </w:rPr>
  </w:style>
  <w:style w:type="character" w:styleId="Hyperlink">
    <w:name w:val="Hyperlink"/>
    <w:uiPriority w:val="99"/>
    <w:unhideWhenUsed/>
    <w:rsid w:val="00636D36"/>
    <w:rPr>
      <w:color w:val="0000FF"/>
      <w:u w:val="single"/>
    </w:rPr>
  </w:style>
  <w:style w:type="paragraph" w:customStyle="1" w:styleId="1">
    <w:name w:val="Стиль1"/>
    <w:basedOn w:val="Normal"/>
    <w:rsid w:val="00E4301D"/>
    <w:pPr>
      <w:widowControl/>
      <w:tabs>
        <w:tab w:val="num" w:pos="567"/>
      </w:tabs>
      <w:suppressAutoHyphens w:val="0"/>
      <w:ind w:left="567" w:hanging="567"/>
    </w:pPr>
    <w:rPr>
      <w:rFonts w:ascii="Times New Roman" w:eastAsia="Times New Roman" w:hAnsi="Times New Roman"/>
      <w:kern w:val="0"/>
      <w:sz w:val="20"/>
      <w:szCs w:val="20"/>
      <w:lang w:val="ru-RU" w:eastAsia="ru-RU"/>
    </w:rPr>
  </w:style>
  <w:style w:type="character" w:customStyle="1" w:styleId="ti">
    <w:name w:val="ti"/>
    <w:basedOn w:val="DefaultParagraphFont"/>
    <w:rsid w:val="00FD7482"/>
  </w:style>
  <w:style w:type="numbering" w:customStyle="1" w:styleId="NoList1">
    <w:name w:val="No List1"/>
    <w:next w:val="NoList"/>
    <w:uiPriority w:val="99"/>
    <w:semiHidden/>
    <w:unhideWhenUsed/>
    <w:rsid w:val="006F17BD"/>
  </w:style>
  <w:style w:type="paragraph" w:styleId="EndnoteText">
    <w:name w:val="endnote text"/>
    <w:basedOn w:val="Normal"/>
    <w:link w:val="EndnoteTextChar"/>
    <w:rsid w:val="006F17BD"/>
    <w:pPr>
      <w:widowControl/>
      <w:tabs>
        <w:tab w:val="left" w:pos="567"/>
      </w:tabs>
      <w:suppressAutoHyphens w:val="0"/>
    </w:pPr>
    <w:rPr>
      <w:rFonts w:ascii="Times New Roman" w:eastAsia="Times New Roman" w:hAnsi="Times New Roman"/>
      <w:kern w:val="0"/>
      <w:szCs w:val="20"/>
      <w:lang w:val="ru-RU"/>
    </w:rPr>
  </w:style>
  <w:style w:type="character" w:customStyle="1" w:styleId="EndnoteTextChar">
    <w:name w:val="Endnote Text Char"/>
    <w:link w:val="EndnoteText"/>
    <w:rsid w:val="006F17BD"/>
    <w:rPr>
      <w:sz w:val="24"/>
      <w:lang w:eastAsia="en-US"/>
    </w:rPr>
  </w:style>
  <w:style w:type="paragraph" w:styleId="FootnoteText">
    <w:name w:val="footnote text"/>
    <w:basedOn w:val="Basic"/>
    <w:link w:val="FootnoteTextChar"/>
    <w:rsid w:val="006F17BD"/>
    <w:pPr>
      <w:spacing w:line="240" w:lineRule="auto"/>
      <w:ind w:firstLine="0"/>
      <w:jc w:val="left"/>
    </w:pPr>
    <w:rPr>
      <w:sz w:val="20"/>
    </w:rPr>
  </w:style>
  <w:style w:type="character" w:customStyle="1" w:styleId="FootnoteTextChar">
    <w:name w:val="Footnote Text Char"/>
    <w:link w:val="FootnoteText"/>
    <w:rsid w:val="006F17BD"/>
    <w:rPr>
      <w:lang w:eastAsia="en-US"/>
    </w:rPr>
  </w:style>
  <w:style w:type="paragraph" w:styleId="ListNumber">
    <w:name w:val="List Number"/>
    <w:basedOn w:val="Normal"/>
    <w:rsid w:val="006F17BD"/>
    <w:pPr>
      <w:widowControl/>
      <w:numPr>
        <w:numId w:val="1"/>
      </w:numPr>
      <w:tabs>
        <w:tab w:val="left" w:pos="567"/>
      </w:tabs>
      <w:suppressAutoHyphens w:val="0"/>
      <w:spacing w:line="360" w:lineRule="auto"/>
      <w:jc w:val="both"/>
    </w:pPr>
    <w:rPr>
      <w:rFonts w:ascii="Times New Roman" w:eastAsia="Times New Roman" w:hAnsi="Times New Roman"/>
      <w:kern w:val="0"/>
      <w:lang w:val="ru-RU"/>
    </w:rPr>
  </w:style>
  <w:style w:type="character" w:styleId="PageNumber">
    <w:name w:val="page number"/>
    <w:rsid w:val="006F17BD"/>
    <w:rPr>
      <w:sz w:val="20"/>
    </w:rPr>
  </w:style>
  <w:style w:type="paragraph" w:styleId="Title">
    <w:name w:val="Title"/>
    <w:basedOn w:val="Basic"/>
    <w:link w:val="TitleChar"/>
    <w:qFormat/>
    <w:rsid w:val="006F17BD"/>
    <w:pPr>
      <w:ind w:firstLine="0"/>
      <w:jc w:val="center"/>
      <w:outlineLvl w:val="0"/>
    </w:pPr>
    <w:rPr>
      <w:rFonts w:cs="Arial"/>
      <w:b/>
      <w:bCs/>
      <w:caps/>
      <w:sz w:val="28"/>
      <w:szCs w:val="32"/>
    </w:rPr>
  </w:style>
  <w:style w:type="character" w:customStyle="1" w:styleId="TitleChar">
    <w:name w:val="Title Char"/>
    <w:link w:val="Title"/>
    <w:rsid w:val="006F17BD"/>
    <w:rPr>
      <w:rFonts w:cs="Arial"/>
      <w:b/>
      <w:bCs/>
      <w:caps/>
      <w:sz w:val="28"/>
      <w:szCs w:val="32"/>
      <w:lang w:eastAsia="en-US"/>
    </w:rPr>
  </w:style>
  <w:style w:type="paragraph" w:styleId="Subtitle">
    <w:name w:val="Subtitle"/>
    <w:basedOn w:val="Title"/>
    <w:next w:val="Normal"/>
    <w:link w:val="SubtitleChar"/>
    <w:qFormat/>
    <w:rsid w:val="006F17BD"/>
    <w:pPr>
      <w:outlineLvl w:val="1"/>
    </w:pPr>
    <w:rPr>
      <w:caps w:val="0"/>
    </w:rPr>
  </w:style>
  <w:style w:type="character" w:customStyle="1" w:styleId="SubtitleChar">
    <w:name w:val="Subtitle Char"/>
    <w:link w:val="Subtitle"/>
    <w:rsid w:val="006F17BD"/>
    <w:rPr>
      <w:rFonts w:cs="Arial"/>
      <w:b/>
      <w:bCs/>
      <w:sz w:val="28"/>
      <w:szCs w:val="32"/>
      <w:lang w:eastAsia="en-US"/>
    </w:rPr>
  </w:style>
  <w:style w:type="paragraph" w:customStyle="1" w:styleId="TitleArticle">
    <w:name w:val="TitleArticle"/>
    <w:basedOn w:val="Basic"/>
    <w:rsid w:val="006F17BD"/>
    <w:pPr>
      <w:spacing w:before="240" w:after="360"/>
      <w:ind w:firstLine="0"/>
      <w:jc w:val="center"/>
      <w:outlineLvl w:val="0"/>
    </w:pPr>
    <w:rPr>
      <w:b/>
      <w:caps/>
      <w:sz w:val="28"/>
    </w:rPr>
  </w:style>
  <w:style w:type="paragraph" w:customStyle="1" w:styleId="PACS">
    <w:name w:val="PACS"/>
    <w:basedOn w:val="Abstract"/>
    <w:next w:val="BodyL"/>
    <w:rsid w:val="006F17BD"/>
  </w:style>
  <w:style w:type="paragraph" w:customStyle="1" w:styleId="MTDisplayEquation">
    <w:name w:val="MTDisplayEquation"/>
    <w:basedOn w:val="Basic"/>
    <w:next w:val="BodyLNoTab"/>
    <w:rsid w:val="006F17BD"/>
    <w:pPr>
      <w:tabs>
        <w:tab w:val="center" w:pos="4680"/>
        <w:tab w:val="right" w:pos="9080"/>
      </w:tabs>
      <w:ind w:firstLine="0"/>
    </w:pPr>
    <w:rPr>
      <w:lang w:val="en-US"/>
    </w:rPr>
  </w:style>
  <w:style w:type="paragraph" w:customStyle="1" w:styleId="EquationNoNum">
    <w:name w:val="EquationNoNum"/>
    <w:basedOn w:val="Equation"/>
    <w:rsid w:val="006F17BD"/>
    <w:pPr>
      <w:jc w:val="center"/>
    </w:pPr>
  </w:style>
  <w:style w:type="paragraph" w:customStyle="1" w:styleId="Appendix">
    <w:name w:val="Appendix"/>
    <w:basedOn w:val="Basic"/>
    <w:rsid w:val="006F17BD"/>
    <w:pPr>
      <w:tabs>
        <w:tab w:val="left" w:pos="567"/>
      </w:tabs>
      <w:spacing w:before="240" w:after="120"/>
      <w:ind w:firstLine="0"/>
      <w:jc w:val="right"/>
    </w:pPr>
    <w:rPr>
      <w:i/>
    </w:rPr>
  </w:style>
  <w:style w:type="paragraph" w:customStyle="1" w:styleId="UDK">
    <w:name w:val="UDK"/>
    <w:basedOn w:val="Basic"/>
    <w:next w:val="TitleArticle"/>
    <w:rsid w:val="006F17BD"/>
    <w:pPr>
      <w:ind w:firstLine="0"/>
      <w:jc w:val="left"/>
    </w:pPr>
    <w:rPr>
      <w:i/>
      <w:sz w:val="28"/>
    </w:rPr>
  </w:style>
  <w:style w:type="paragraph" w:customStyle="1" w:styleId="BodyL">
    <w:name w:val="BodyL."/>
    <w:basedOn w:val="Basic"/>
    <w:rsid w:val="006F17BD"/>
  </w:style>
  <w:style w:type="paragraph" w:customStyle="1" w:styleId="Rubric">
    <w:name w:val="Rubric"/>
    <w:basedOn w:val="Basic"/>
    <w:rsid w:val="006F17BD"/>
    <w:pPr>
      <w:spacing w:after="120"/>
      <w:jc w:val="center"/>
    </w:pPr>
    <w:rPr>
      <w:b/>
      <w:caps/>
      <w:sz w:val="28"/>
    </w:rPr>
  </w:style>
  <w:style w:type="paragraph" w:customStyle="1" w:styleId="Author">
    <w:name w:val="Author"/>
    <w:basedOn w:val="Basic"/>
    <w:rsid w:val="006F17BD"/>
    <w:pPr>
      <w:spacing w:before="120" w:after="120"/>
      <w:jc w:val="center"/>
    </w:pPr>
    <w:rPr>
      <w:b/>
      <w:sz w:val="28"/>
    </w:rPr>
  </w:style>
  <w:style w:type="paragraph" w:customStyle="1" w:styleId="Address">
    <w:name w:val="Address"/>
    <w:basedOn w:val="Basic"/>
    <w:rsid w:val="006F17BD"/>
    <w:pPr>
      <w:spacing w:after="240" w:line="240" w:lineRule="auto"/>
      <w:jc w:val="center"/>
    </w:pPr>
    <w:rPr>
      <w:i/>
      <w:sz w:val="26"/>
    </w:rPr>
  </w:style>
  <w:style w:type="paragraph" w:customStyle="1" w:styleId="ManReceived">
    <w:name w:val="ManReceived"/>
    <w:basedOn w:val="Address"/>
    <w:rsid w:val="006F17BD"/>
    <w:pPr>
      <w:spacing w:before="120"/>
    </w:pPr>
    <w:rPr>
      <w:i w:val="0"/>
    </w:rPr>
  </w:style>
  <w:style w:type="paragraph" w:customStyle="1" w:styleId="Abstract">
    <w:name w:val="Abstract"/>
    <w:basedOn w:val="Basic"/>
    <w:rsid w:val="006F17BD"/>
    <w:pPr>
      <w:spacing w:before="120" w:after="120" w:line="240" w:lineRule="auto"/>
      <w:ind w:firstLine="0"/>
    </w:pPr>
    <w:rPr>
      <w:sz w:val="20"/>
    </w:rPr>
  </w:style>
  <w:style w:type="paragraph" w:customStyle="1" w:styleId="Body">
    <w:name w:val="Body"/>
    <w:basedOn w:val="Basic"/>
    <w:rsid w:val="006F17BD"/>
  </w:style>
  <w:style w:type="paragraph" w:customStyle="1" w:styleId="Subheading">
    <w:name w:val="Subheading"/>
    <w:basedOn w:val="Basic"/>
    <w:next w:val="BodyL"/>
    <w:rsid w:val="006F17BD"/>
    <w:pPr>
      <w:keepNext/>
      <w:spacing w:before="240" w:after="120"/>
      <w:ind w:firstLine="0"/>
      <w:jc w:val="center"/>
      <w:outlineLvl w:val="1"/>
    </w:pPr>
    <w:rPr>
      <w:i/>
      <w:sz w:val="28"/>
    </w:rPr>
  </w:style>
  <w:style w:type="paragraph" w:customStyle="1" w:styleId="Footnote">
    <w:name w:val="Footnote"/>
    <w:basedOn w:val="Basic"/>
    <w:rsid w:val="006F17BD"/>
    <w:pPr>
      <w:spacing w:line="240" w:lineRule="auto"/>
      <w:ind w:firstLine="0"/>
      <w:jc w:val="left"/>
    </w:pPr>
    <w:rPr>
      <w:sz w:val="20"/>
    </w:rPr>
  </w:style>
  <w:style w:type="paragraph" w:customStyle="1" w:styleId="Figure">
    <w:name w:val="Figure"/>
    <w:basedOn w:val="Basic"/>
    <w:rsid w:val="006F17BD"/>
    <w:pPr>
      <w:numPr>
        <w:numId w:val="3"/>
      </w:numPr>
      <w:spacing w:before="120" w:after="120"/>
    </w:pPr>
  </w:style>
  <w:style w:type="paragraph" w:customStyle="1" w:styleId="References">
    <w:name w:val="References"/>
    <w:basedOn w:val="Basic"/>
    <w:rsid w:val="006F17BD"/>
    <w:pPr>
      <w:numPr>
        <w:numId w:val="2"/>
      </w:numPr>
    </w:pPr>
  </w:style>
  <w:style w:type="paragraph" w:customStyle="1" w:styleId="Equation">
    <w:name w:val="Equation"/>
    <w:basedOn w:val="Basic"/>
    <w:rsid w:val="006F17BD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noProof/>
      <w:szCs w:val="28"/>
      <w:lang w:val="en-US" w:eastAsia="de-DE"/>
    </w:rPr>
  </w:style>
  <w:style w:type="paragraph" w:customStyle="1" w:styleId="BodyNoTab">
    <w:name w:val="BodyNoTab"/>
    <w:basedOn w:val="Body"/>
    <w:rsid w:val="006F17BD"/>
    <w:pPr>
      <w:tabs>
        <w:tab w:val="left" w:pos="567"/>
      </w:tabs>
      <w:ind w:firstLine="0"/>
    </w:pPr>
  </w:style>
  <w:style w:type="paragraph" w:customStyle="1" w:styleId="TableTitle">
    <w:name w:val="TableTitle"/>
    <w:basedOn w:val="Basic"/>
    <w:rsid w:val="006F17BD"/>
    <w:pPr>
      <w:spacing w:before="240" w:after="120"/>
    </w:pPr>
    <w:rPr>
      <w:sz w:val="28"/>
    </w:rPr>
  </w:style>
  <w:style w:type="paragraph" w:customStyle="1" w:styleId="BodyLNoTab">
    <w:name w:val="BodyL.NoTab"/>
    <w:basedOn w:val="BodyL"/>
    <w:next w:val="BodyL"/>
    <w:rsid w:val="006F17BD"/>
    <w:pPr>
      <w:ind w:firstLine="0"/>
    </w:pPr>
  </w:style>
  <w:style w:type="paragraph" w:customStyle="1" w:styleId="Basic">
    <w:name w:val="Basic"/>
    <w:rsid w:val="006F17BD"/>
    <w:pPr>
      <w:spacing w:line="360" w:lineRule="auto"/>
      <w:ind w:firstLine="567"/>
      <w:jc w:val="both"/>
    </w:pPr>
    <w:rPr>
      <w:sz w:val="24"/>
      <w:lang w:eastAsia="en-US"/>
    </w:rPr>
  </w:style>
  <w:style w:type="paragraph" w:customStyle="1" w:styleId="EquationNum1">
    <w:name w:val="EquationNum+1"/>
    <w:basedOn w:val="Equation"/>
    <w:rsid w:val="006F17BD"/>
  </w:style>
  <w:style w:type="paragraph" w:customStyle="1" w:styleId="TableFootnote">
    <w:name w:val="TableFootnote"/>
    <w:basedOn w:val="Basic"/>
    <w:rsid w:val="006F17BD"/>
    <w:pPr>
      <w:tabs>
        <w:tab w:val="right" w:pos="284"/>
        <w:tab w:val="left" w:pos="369"/>
      </w:tabs>
      <w:spacing w:line="240" w:lineRule="auto"/>
      <w:ind w:firstLine="0"/>
    </w:pPr>
    <w:rPr>
      <w:sz w:val="18"/>
    </w:rPr>
  </w:style>
  <w:style w:type="paragraph" w:customStyle="1" w:styleId="CellBody">
    <w:name w:val="CellBody"/>
    <w:basedOn w:val="Basic"/>
    <w:rsid w:val="006F17BD"/>
    <w:pPr>
      <w:spacing w:after="40"/>
      <w:ind w:firstLine="0"/>
      <w:jc w:val="center"/>
    </w:pPr>
  </w:style>
  <w:style w:type="paragraph" w:customStyle="1" w:styleId="CellHeading">
    <w:name w:val="CellHeading"/>
    <w:basedOn w:val="Basic"/>
    <w:rsid w:val="006F17BD"/>
    <w:pPr>
      <w:spacing w:before="40" w:after="40"/>
      <w:ind w:firstLine="0"/>
      <w:jc w:val="center"/>
    </w:pPr>
  </w:style>
  <w:style w:type="paragraph" w:customStyle="1" w:styleId="Accepted">
    <w:name w:val="Accepted"/>
    <w:basedOn w:val="ManReceived"/>
    <w:rsid w:val="006F17BD"/>
  </w:style>
  <w:style w:type="paragraph" w:styleId="ListParagraph">
    <w:name w:val="List Paragraph"/>
    <w:basedOn w:val="Normal"/>
    <w:qFormat/>
    <w:rsid w:val="006F17BD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lang w:val="ru-RU" w:eastAsia="ru-RU"/>
    </w:rPr>
  </w:style>
  <w:style w:type="character" w:styleId="CommentReference">
    <w:name w:val="annotation reference"/>
    <w:uiPriority w:val="99"/>
    <w:unhideWhenUsed/>
    <w:rsid w:val="006F1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7BD"/>
    <w:pPr>
      <w:widowControl/>
      <w:tabs>
        <w:tab w:val="left" w:pos="567"/>
      </w:tabs>
      <w:suppressAutoHyphens w:val="0"/>
      <w:jc w:val="both"/>
    </w:pPr>
    <w:rPr>
      <w:rFonts w:ascii="Times New Roman" w:eastAsia="Times New Roman" w:hAnsi="Times New Roman"/>
      <w:kern w:val="0"/>
      <w:sz w:val="20"/>
      <w:szCs w:val="20"/>
      <w:lang w:val="ru-RU"/>
    </w:rPr>
  </w:style>
  <w:style w:type="character" w:customStyle="1" w:styleId="CommentTextChar">
    <w:name w:val="Comment Text Char"/>
    <w:link w:val="CommentText"/>
    <w:uiPriority w:val="99"/>
    <w:rsid w:val="006F17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F17B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F17BD"/>
    <w:rPr>
      <w:b/>
      <w:bCs/>
      <w:lang w:eastAsia="en-US"/>
    </w:rPr>
  </w:style>
  <w:style w:type="character" w:customStyle="1" w:styleId="Heading1Char1">
    <w:name w:val="Heading 1 Char1"/>
    <w:locked/>
    <w:rsid w:val="00AB222E"/>
    <w:rPr>
      <w:b/>
      <w:bCs/>
      <w:kern w:val="36"/>
      <w:sz w:val="48"/>
      <w:szCs w:val="48"/>
      <w:lang w:val="ru-RU" w:eastAsia="ru-RU" w:bidi="ar-SA"/>
    </w:rPr>
  </w:style>
  <w:style w:type="character" w:customStyle="1" w:styleId="Heading2Char">
    <w:name w:val="Heading 2 Char"/>
    <w:link w:val="Heading2"/>
    <w:locked/>
    <w:rsid w:val="00AB222E"/>
    <w:rPr>
      <w:rFonts w:ascii="Liberation Sans" w:eastAsia="DejaVu Sans" w:hAnsi="Liberation Sans" w:cs="DejaVu Sans"/>
      <w:b/>
      <w:bCs/>
      <w:i/>
      <w:iCs/>
      <w:kern w:val="1"/>
      <w:sz w:val="28"/>
      <w:szCs w:val="28"/>
      <w:lang w:val="en-US" w:eastAsia="en-US"/>
    </w:rPr>
  </w:style>
  <w:style w:type="character" w:customStyle="1" w:styleId="Heading3Char1">
    <w:name w:val="Heading 3 Char1"/>
    <w:link w:val="Heading3"/>
    <w:locked/>
    <w:rsid w:val="00AB222E"/>
    <w:rPr>
      <w:rFonts w:ascii="Liberation Sans" w:eastAsia="DejaVu Sans" w:hAnsi="Liberation Sans" w:cs="DejaVu Sans"/>
      <w:b/>
      <w:bCs/>
      <w:kern w:val="1"/>
      <w:sz w:val="28"/>
      <w:szCs w:val="28"/>
      <w:lang w:val="en-US" w:eastAsia="en-US"/>
    </w:rPr>
  </w:style>
  <w:style w:type="character" w:customStyle="1" w:styleId="WW8Num1z0">
    <w:name w:val="WW8Num1z0"/>
    <w:rsid w:val="00AB222E"/>
    <w:rPr>
      <w:rFonts w:ascii="Symbol" w:hAnsi="Symbol"/>
    </w:rPr>
  </w:style>
  <w:style w:type="character" w:customStyle="1" w:styleId="WW8Num1z1">
    <w:name w:val="WW8Num1z1"/>
    <w:rsid w:val="00AB222E"/>
    <w:rPr>
      <w:rFonts w:ascii="Courier New" w:hAnsi="Courier New"/>
    </w:rPr>
  </w:style>
  <w:style w:type="character" w:customStyle="1" w:styleId="WW8Num1z2">
    <w:name w:val="WW8Num1z2"/>
    <w:rsid w:val="00AB222E"/>
    <w:rPr>
      <w:rFonts w:ascii="Wingdings" w:hAnsi="Wingdings"/>
    </w:rPr>
  </w:style>
  <w:style w:type="character" w:customStyle="1" w:styleId="WW8Num2z0">
    <w:name w:val="WW8Num2z0"/>
    <w:rsid w:val="00AB222E"/>
  </w:style>
  <w:style w:type="character" w:customStyle="1" w:styleId="WW8Num4z0">
    <w:name w:val="WW8Num4z0"/>
    <w:rsid w:val="00AB222E"/>
    <w:rPr>
      <w:rFonts w:ascii="Symbol" w:hAnsi="Symbol"/>
    </w:rPr>
  </w:style>
  <w:style w:type="character" w:customStyle="1" w:styleId="WW8Num4z1">
    <w:name w:val="WW8Num4z1"/>
    <w:rsid w:val="00AB222E"/>
    <w:rPr>
      <w:rFonts w:ascii="Courier New" w:hAnsi="Courier New"/>
    </w:rPr>
  </w:style>
  <w:style w:type="character" w:customStyle="1" w:styleId="WW8Num4z2">
    <w:name w:val="WW8Num4z2"/>
    <w:rsid w:val="00AB222E"/>
    <w:rPr>
      <w:rFonts w:ascii="Wingdings" w:hAnsi="Wingdings"/>
    </w:rPr>
  </w:style>
  <w:style w:type="character" w:customStyle="1" w:styleId="10">
    <w:name w:val="Основной шрифт абзаца1"/>
    <w:rsid w:val="00AB222E"/>
  </w:style>
  <w:style w:type="character" w:customStyle="1" w:styleId="toc-cit-jour">
    <w:name w:val="toc-cit-jour"/>
    <w:rsid w:val="00AB222E"/>
    <w:rPr>
      <w:rFonts w:cs="Times New Roman"/>
    </w:rPr>
  </w:style>
  <w:style w:type="character" w:customStyle="1" w:styleId="toc-cit-vol">
    <w:name w:val="toc-cit-vol"/>
    <w:rsid w:val="00AB222E"/>
    <w:rPr>
      <w:rFonts w:cs="Times New Roman"/>
    </w:rPr>
  </w:style>
  <w:style w:type="character" w:customStyle="1" w:styleId="toc-cit-page">
    <w:name w:val="toc-cit-page"/>
    <w:rsid w:val="00AB222E"/>
    <w:rPr>
      <w:rFonts w:cs="Times New Roman"/>
    </w:rPr>
  </w:style>
  <w:style w:type="paragraph" w:customStyle="1" w:styleId="11">
    <w:name w:val="Заголовок1"/>
    <w:basedOn w:val="Normal"/>
    <w:next w:val="BodyText"/>
    <w:rsid w:val="00AB222E"/>
    <w:pPr>
      <w:keepNext/>
      <w:widowControl/>
      <w:spacing w:before="240" w:after="120"/>
    </w:pPr>
    <w:rPr>
      <w:rFonts w:ascii="Nimbus Sans L" w:eastAsia="Times New Roman" w:hAnsi="Nimbus Sans L" w:cs="DejaVu Sans"/>
      <w:kern w:val="0"/>
      <w:sz w:val="28"/>
      <w:szCs w:val="28"/>
      <w:lang w:val="ru-RU" w:eastAsia="ar-SA"/>
    </w:rPr>
  </w:style>
  <w:style w:type="character" w:customStyle="1" w:styleId="BodyTextChar">
    <w:name w:val="Body Text Char"/>
    <w:link w:val="BodyText"/>
    <w:locked/>
    <w:rsid w:val="00AB222E"/>
    <w:rPr>
      <w:rFonts w:ascii="Liberation Serif" w:eastAsia="DejaVu Sans" w:hAnsi="Liberation Serif"/>
      <w:kern w:val="1"/>
      <w:sz w:val="24"/>
      <w:szCs w:val="24"/>
      <w:lang w:val="en-US" w:eastAsia="en-US"/>
    </w:rPr>
  </w:style>
  <w:style w:type="paragraph" w:customStyle="1" w:styleId="12">
    <w:name w:val="Название1"/>
    <w:basedOn w:val="Normal"/>
    <w:rsid w:val="00AB222E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kern w:val="0"/>
      <w:lang w:val="ru-RU" w:eastAsia="ar-SA"/>
    </w:rPr>
  </w:style>
  <w:style w:type="paragraph" w:customStyle="1" w:styleId="13">
    <w:name w:val="Указатель1"/>
    <w:basedOn w:val="Normal"/>
    <w:rsid w:val="00AB222E"/>
    <w:pPr>
      <w:widowControl/>
      <w:suppressLineNumbers/>
    </w:pPr>
    <w:rPr>
      <w:rFonts w:ascii="Times New Roman" w:eastAsia="Times New Roman" w:hAnsi="Times New Roman"/>
      <w:kern w:val="0"/>
      <w:lang w:val="ru-RU" w:eastAsia="ar-SA"/>
    </w:rPr>
  </w:style>
  <w:style w:type="paragraph" w:customStyle="1" w:styleId="a0">
    <w:name w:val="Содержимое врезки"/>
    <w:basedOn w:val="BodyText"/>
    <w:rsid w:val="00AB222E"/>
    <w:pPr>
      <w:widowControl/>
    </w:pPr>
    <w:rPr>
      <w:rFonts w:ascii="Times New Roman" w:eastAsia="Times New Roman" w:hAnsi="Times New Roman"/>
      <w:kern w:val="0"/>
      <w:lang w:val="ru-RU" w:eastAsia="ar-SA"/>
    </w:rPr>
  </w:style>
  <w:style w:type="paragraph" w:customStyle="1" w:styleId="a1">
    <w:name w:val="Шапка работы"/>
    <w:basedOn w:val="Normal"/>
    <w:rsid w:val="00AB222E"/>
    <w:pPr>
      <w:widowControl/>
      <w:suppressAutoHyphens w:val="0"/>
      <w:spacing w:after="240"/>
      <w:jc w:val="center"/>
    </w:pPr>
    <w:rPr>
      <w:rFonts w:ascii="Times New Roman" w:eastAsia="Times New Roman" w:hAnsi="Times New Roman"/>
      <w:kern w:val="0"/>
      <w:sz w:val="28"/>
      <w:szCs w:val="20"/>
      <w:lang w:val="ru-RU"/>
    </w:rPr>
  </w:style>
  <w:style w:type="paragraph" w:customStyle="1" w:styleId="a2">
    <w:name w:val="Название работы"/>
    <w:basedOn w:val="Normal"/>
    <w:next w:val="Normal"/>
    <w:rsid w:val="00AB222E"/>
    <w:pPr>
      <w:widowControl/>
      <w:suppressAutoHyphens w:val="0"/>
      <w:spacing w:after="720" w:line="360" w:lineRule="auto"/>
      <w:jc w:val="center"/>
    </w:pPr>
    <w:rPr>
      <w:rFonts w:ascii="Times New Roman" w:eastAsia="Times New Roman" w:hAnsi="Times New Roman"/>
      <w:caps/>
      <w:kern w:val="0"/>
      <w:sz w:val="36"/>
      <w:szCs w:val="20"/>
      <w:lang w:val="ru-RU"/>
    </w:rPr>
  </w:style>
  <w:style w:type="paragraph" w:customStyle="1" w:styleId="a3">
    <w:name w:val="Тип работы"/>
    <w:basedOn w:val="Normal"/>
    <w:next w:val="a2"/>
    <w:rsid w:val="00AB222E"/>
    <w:pPr>
      <w:widowControl/>
      <w:suppressAutoHyphens w:val="0"/>
      <w:spacing w:before="480" w:after="480"/>
      <w:jc w:val="center"/>
    </w:pPr>
    <w:rPr>
      <w:rFonts w:ascii="Times New Roman" w:eastAsia="Times New Roman" w:hAnsi="Times New Roman"/>
      <w:kern w:val="0"/>
      <w:sz w:val="28"/>
      <w:szCs w:val="20"/>
      <w:lang w:val="ru-RU"/>
    </w:rPr>
  </w:style>
  <w:style w:type="paragraph" w:customStyle="1" w:styleId="a4">
    <w:name w:val="Научный руководитель"/>
    <w:basedOn w:val="Normal"/>
    <w:next w:val="a5"/>
    <w:rsid w:val="00AB222E"/>
    <w:pPr>
      <w:widowControl/>
      <w:suppressAutoHyphens w:val="0"/>
      <w:ind w:left="4536"/>
    </w:pPr>
    <w:rPr>
      <w:rFonts w:ascii="Times New Roman" w:eastAsia="Times New Roman" w:hAnsi="Times New Roman"/>
      <w:kern w:val="0"/>
      <w:szCs w:val="20"/>
      <w:lang w:val="ru-RU"/>
    </w:rPr>
  </w:style>
  <w:style w:type="paragraph" w:customStyle="1" w:styleId="a5">
    <w:name w:val="Место и дата"/>
    <w:basedOn w:val="Normal"/>
    <w:rsid w:val="00AB222E"/>
    <w:pPr>
      <w:widowControl/>
      <w:suppressAutoHyphens w:val="0"/>
      <w:jc w:val="center"/>
    </w:pPr>
    <w:rPr>
      <w:rFonts w:ascii="Times New Roman" w:eastAsia="Times New Roman" w:hAnsi="Times New Roman"/>
      <w:kern w:val="0"/>
      <w:szCs w:val="20"/>
      <w:lang w:val="ru-RU"/>
    </w:rPr>
  </w:style>
  <w:style w:type="paragraph" w:customStyle="1" w:styleId="a6">
    <w:name w:val="Соискатель"/>
    <w:basedOn w:val="Normal"/>
    <w:next w:val="a4"/>
    <w:rsid w:val="00AB222E"/>
    <w:pPr>
      <w:widowControl/>
      <w:suppressAutoHyphens w:val="0"/>
      <w:spacing w:before="120" w:after="720"/>
      <w:jc w:val="center"/>
    </w:pPr>
    <w:rPr>
      <w:rFonts w:ascii="Times New Roman" w:eastAsia="Times New Roman" w:hAnsi="Times New Roman"/>
      <w:kern w:val="0"/>
      <w:sz w:val="28"/>
      <w:szCs w:val="20"/>
      <w:lang w:val="ru-RU"/>
    </w:rPr>
  </w:style>
  <w:style w:type="character" w:customStyle="1" w:styleId="shorttext">
    <w:name w:val="short_text"/>
    <w:rsid w:val="00AB222E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AB222E"/>
    <w:pPr>
      <w:widowControl/>
      <w:ind w:left="240"/>
    </w:pPr>
    <w:rPr>
      <w:rFonts w:ascii="Times New Roman" w:eastAsia="Times New Roman" w:hAnsi="Times New Roman"/>
      <w:kern w:val="0"/>
      <w:lang w:val="ru-RU" w:eastAsia="ar-SA"/>
    </w:rPr>
  </w:style>
  <w:style w:type="paragraph" w:styleId="TOC1">
    <w:name w:val="toc 1"/>
    <w:basedOn w:val="Normal"/>
    <w:next w:val="Normal"/>
    <w:autoRedefine/>
    <w:uiPriority w:val="39"/>
    <w:rsid w:val="00AB222E"/>
    <w:pPr>
      <w:widowControl/>
      <w:tabs>
        <w:tab w:val="right" w:leader="dot" w:pos="9345"/>
      </w:tabs>
      <w:spacing w:line="360" w:lineRule="auto"/>
    </w:pPr>
    <w:rPr>
      <w:rFonts w:ascii="Times New Roman" w:eastAsia="Times New Roman" w:hAnsi="Times New Roman"/>
      <w:kern w:val="0"/>
      <w:lang w:val="ru-RU" w:eastAsia="ar-SA"/>
    </w:rPr>
  </w:style>
  <w:style w:type="paragraph" w:styleId="TOC3">
    <w:name w:val="toc 3"/>
    <w:basedOn w:val="Normal"/>
    <w:next w:val="Normal"/>
    <w:autoRedefine/>
    <w:uiPriority w:val="39"/>
    <w:rsid w:val="00AB222E"/>
    <w:pPr>
      <w:widowControl/>
      <w:tabs>
        <w:tab w:val="right" w:leader="dot" w:pos="9345"/>
      </w:tabs>
      <w:spacing w:line="360" w:lineRule="auto"/>
      <w:ind w:left="480"/>
    </w:pPr>
    <w:rPr>
      <w:rFonts w:ascii="Times New Roman" w:eastAsia="Times New Roman" w:hAnsi="Times New Roman"/>
      <w:kern w:val="0"/>
      <w:lang w:val="ru-RU" w:eastAsia="ar-SA"/>
    </w:rPr>
  </w:style>
  <w:style w:type="character" w:styleId="FollowedHyperlink">
    <w:name w:val="FollowedHyperlink"/>
    <w:uiPriority w:val="99"/>
    <w:rsid w:val="00AB222E"/>
    <w:rPr>
      <w:rFonts w:cs="Times New Roman"/>
      <w:color w:val="800080"/>
      <w:u w:val="single"/>
    </w:rPr>
  </w:style>
  <w:style w:type="character" w:styleId="HTMLCite">
    <w:name w:val="HTML Cite"/>
    <w:rsid w:val="00AB222E"/>
    <w:rPr>
      <w:i/>
      <w:iCs/>
    </w:rPr>
  </w:style>
  <w:style w:type="paragraph" w:styleId="HTMLPreformatted">
    <w:name w:val="HTML Preformatted"/>
    <w:basedOn w:val="Normal"/>
    <w:link w:val="HTMLPreformattedChar"/>
    <w:rsid w:val="00AB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val="ru-RU" w:eastAsia="ar-SA"/>
    </w:rPr>
  </w:style>
  <w:style w:type="character" w:customStyle="1" w:styleId="HTMLPreformattedChar">
    <w:name w:val="HTML Preformatted Char"/>
    <w:link w:val="HTMLPreformatted"/>
    <w:rsid w:val="00AB222E"/>
    <w:rPr>
      <w:rFonts w:ascii="Courier New" w:hAnsi="Courier New"/>
      <w:lang w:eastAsia="ar-SA"/>
    </w:rPr>
  </w:style>
  <w:style w:type="character" w:customStyle="1" w:styleId="2">
    <w:name w:val="Основной шрифт абзаца2"/>
    <w:rsid w:val="00AB222E"/>
  </w:style>
  <w:style w:type="character" w:customStyle="1" w:styleId="Heading3Char">
    <w:name w:val="Heading 3 Char"/>
    <w:rsid w:val="00AB222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20">
    <w:name w:val="Название2"/>
    <w:basedOn w:val="Normal"/>
    <w:rsid w:val="00AB222E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val="ru-RU" w:eastAsia="ar-SA"/>
    </w:rPr>
  </w:style>
  <w:style w:type="paragraph" w:customStyle="1" w:styleId="21">
    <w:name w:val="Указатель2"/>
    <w:basedOn w:val="Normal"/>
    <w:rsid w:val="00AB222E"/>
    <w:pPr>
      <w:widowControl/>
      <w:suppressLineNumbers/>
    </w:pPr>
    <w:rPr>
      <w:rFonts w:ascii="Times New Roman" w:eastAsia="Times New Roman" w:hAnsi="Times New Roman" w:cs="Mangal"/>
      <w:kern w:val="0"/>
      <w:lang w:val="ru-RU" w:eastAsia="ar-SA"/>
    </w:rPr>
  </w:style>
  <w:style w:type="paragraph" w:customStyle="1" w:styleId="22">
    <w:name w:val="Стиль2"/>
    <w:basedOn w:val="Normal"/>
    <w:rsid w:val="00AB222E"/>
    <w:pPr>
      <w:keepNext/>
      <w:widowControl/>
      <w:suppressAutoHyphens w:val="0"/>
      <w:spacing w:before="60" w:after="120"/>
      <w:ind w:left="567"/>
      <w:outlineLvl w:val="1"/>
    </w:pPr>
    <w:rPr>
      <w:rFonts w:ascii="Arial" w:eastAsia="Times New Roman" w:hAnsi="Arial"/>
      <w:b/>
      <w:i/>
      <w:kern w:val="0"/>
      <w:sz w:val="20"/>
      <w:szCs w:val="20"/>
      <w:lang w:eastAsia="ru-RU"/>
    </w:rPr>
  </w:style>
  <w:style w:type="paragraph" w:customStyle="1" w:styleId="3">
    <w:name w:val="Стиль3"/>
    <w:basedOn w:val="Normal"/>
    <w:rsid w:val="00AB222E"/>
    <w:pPr>
      <w:keepNext/>
      <w:widowControl/>
      <w:suppressAutoHyphens w:val="0"/>
      <w:ind w:left="567"/>
      <w:outlineLvl w:val="2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bb">
    <w:name w:val="bb"/>
    <w:rsid w:val="00AB222E"/>
  </w:style>
  <w:style w:type="paragraph" w:styleId="NormalWeb">
    <w:name w:val="Normal (Web)"/>
    <w:basedOn w:val="Normal"/>
    <w:uiPriority w:val="99"/>
    <w:rsid w:val="00AB22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ru-RU" w:eastAsia="ru-RU"/>
    </w:rPr>
  </w:style>
  <w:style w:type="character" w:styleId="PlaceholderText">
    <w:name w:val="Placeholder Text"/>
    <w:uiPriority w:val="99"/>
    <w:semiHidden/>
    <w:rsid w:val="00AB222E"/>
    <w:rPr>
      <w:color w:val="808080"/>
    </w:rPr>
  </w:style>
  <w:style w:type="paragraph" w:customStyle="1" w:styleId="14">
    <w:name w:val="Основной текст1"/>
    <w:basedOn w:val="Normal"/>
    <w:uiPriority w:val="99"/>
    <w:rsid w:val="00AB222E"/>
    <w:pPr>
      <w:suppressAutoHyphens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kern w:val="0"/>
      <w:lang w:eastAsia="ru-RU"/>
    </w:rPr>
  </w:style>
  <w:style w:type="character" w:customStyle="1" w:styleId="highlight">
    <w:name w:val="highlight"/>
    <w:rsid w:val="00AB222E"/>
  </w:style>
  <w:style w:type="character" w:customStyle="1" w:styleId="jrnl">
    <w:name w:val="jrnl"/>
    <w:rsid w:val="00AB222E"/>
  </w:style>
  <w:style w:type="paragraph" w:customStyle="1" w:styleId="30">
    <w:name w:val="Название3"/>
    <w:basedOn w:val="Normal"/>
    <w:rsid w:val="00AB22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15">
    <w:name w:val="Абзац списка1"/>
    <w:basedOn w:val="Normal"/>
    <w:rsid w:val="00AB222E"/>
    <w:pPr>
      <w:widowControl/>
      <w:ind w:left="720"/>
      <w:contextualSpacing/>
    </w:pPr>
    <w:rPr>
      <w:rFonts w:ascii="Times New Roman" w:eastAsia="Times New Roman" w:hAnsi="Times New Roman"/>
      <w:kern w:val="0"/>
      <w:lang w:val="ru-RU" w:eastAsia="ar-SA"/>
    </w:rPr>
  </w:style>
  <w:style w:type="paragraph" w:customStyle="1" w:styleId="xl179">
    <w:name w:val="xl179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xl180">
    <w:name w:val="xl180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xl181">
    <w:name w:val="xl181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val="ru-RU" w:eastAsia="ru-RU"/>
    </w:rPr>
  </w:style>
  <w:style w:type="paragraph" w:customStyle="1" w:styleId="xl182">
    <w:name w:val="xl182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xl183">
    <w:name w:val="xl183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kern w:val="0"/>
      <w:lang w:val="ru-RU" w:eastAsia="ru-RU"/>
    </w:rPr>
  </w:style>
  <w:style w:type="paragraph" w:customStyle="1" w:styleId="xl184">
    <w:name w:val="xl184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E46D0A"/>
      <w:kern w:val="0"/>
      <w:lang w:val="ru-RU" w:eastAsia="ru-RU"/>
    </w:rPr>
  </w:style>
  <w:style w:type="paragraph" w:customStyle="1" w:styleId="xl185">
    <w:name w:val="xl185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kern w:val="0"/>
      <w:sz w:val="22"/>
      <w:szCs w:val="22"/>
      <w:lang w:val="ru-RU" w:eastAsia="ru-RU"/>
    </w:rPr>
  </w:style>
  <w:style w:type="paragraph" w:customStyle="1" w:styleId="xl186">
    <w:name w:val="xl186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FF0000"/>
      <w:kern w:val="0"/>
      <w:lang w:val="ru-RU" w:eastAsia="ru-RU"/>
    </w:rPr>
  </w:style>
  <w:style w:type="paragraph" w:customStyle="1" w:styleId="xl187">
    <w:name w:val="xl187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kern w:val="0"/>
      <w:sz w:val="22"/>
      <w:szCs w:val="22"/>
      <w:lang w:val="ru-RU" w:eastAsia="ru-RU"/>
    </w:rPr>
  </w:style>
  <w:style w:type="paragraph" w:customStyle="1" w:styleId="xl188">
    <w:name w:val="xl188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FF0000"/>
      <w:kern w:val="0"/>
      <w:lang w:val="ru-RU" w:eastAsia="ru-RU"/>
    </w:rPr>
  </w:style>
  <w:style w:type="paragraph" w:customStyle="1" w:styleId="xl189">
    <w:name w:val="xl189"/>
    <w:basedOn w:val="Normal"/>
    <w:rsid w:val="00AB22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FF0000"/>
      <w:kern w:val="0"/>
      <w:lang w:val="ru-RU" w:eastAsia="ru-RU"/>
    </w:rPr>
  </w:style>
  <w:style w:type="character" w:customStyle="1" w:styleId="style3">
    <w:name w:val="style3"/>
    <w:rsid w:val="00AB222E"/>
  </w:style>
  <w:style w:type="paragraph" w:customStyle="1" w:styleId="style31">
    <w:name w:val="style31"/>
    <w:basedOn w:val="Normal"/>
    <w:rsid w:val="00AB22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ru-RU" w:eastAsia="ru-RU"/>
    </w:rPr>
  </w:style>
  <w:style w:type="character" w:styleId="Emphasis">
    <w:name w:val="Emphasis"/>
    <w:qFormat/>
    <w:rsid w:val="00AB222E"/>
    <w:rPr>
      <w:i/>
      <w:iCs/>
    </w:rPr>
  </w:style>
  <w:style w:type="paragraph" w:customStyle="1" w:styleId="Default">
    <w:name w:val="Default"/>
    <w:rsid w:val="00343B81"/>
    <w:pPr>
      <w:autoSpaceDE w:val="0"/>
      <w:autoSpaceDN w:val="0"/>
      <w:adjustRightInd w:val="0"/>
    </w:pPr>
    <w:rPr>
      <w:rFonts w:ascii="T 8" w:hAnsi="T 8" w:cs="T 8"/>
      <w:color w:val="000000"/>
      <w:sz w:val="24"/>
      <w:szCs w:val="24"/>
    </w:rPr>
  </w:style>
  <w:style w:type="numbering" w:customStyle="1" w:styleId="16">
    <w:name w:val="Нет списка1"/>
    <w:next w:val="NoList"/>
    <w:uiPriority w:val="99"/>
    <w:semiHidden/>
    <w:unhideWhenUsed/>
    <w:rsid w:val="005E4DC2"/>
  </w:style>
  <w:style w:type="character" w:customStyle="1" w:styleId="fontstyle01">
    <w:name w:val="fontstyle01"/>
    <w:rsid w:val="00F56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a">
    <w:name w:val="Маркированное перечисление"/>
    <w:basedOn w:val="Normal"/>
    <w:link w:val="a7"/>
    <w:qFormat/>
    <w:rsid w:val="006F0BB5"/>
    <w:pPr>
      <w:widowControl/>
      <w:numPr>
        <w:numId w:val="12"/>
      </w:numPr>
      <w:suppressAutoHyphens w:val="0"/>
      <w:spacing w:after="160" w:line="360" w:lineRule="auto"/>
      <w:jc w:val="both"/>
    </w:pPr>
    <w:rPr>
      <w:rFonts w:ascii="Times New Roman" w:eastAsia="Calibri" w:hAnsi="Times New Roman"/>
      <w:kern w:val="0"/>
      <w:sz w:val="26"/>
      <w:szCs w:val="22"/>
      <w:lang w:val="ru-RU"/>
    </w:rPr>
  </w:style>
  <w:style w:type="table" w:styleId="TableGrid">
    <w:name w:val="Table Grid"/>
    <w:basedOn w:val="TableNormal"/>
    <w:uiPriority w:val="59"/>
    <w:rsid w:val="006F0B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Маркированное перечисление Знак"/>
    <w:link w:val="a"/>
    <w:rsid w:val="006F0BB5"/>
    <w:rPr>
      <w:rFonts w:eastAsia="Calibr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>
  <b:Source>
    <b:Tag>Gra05</b:Tag>
    <b:SourceType>JournalArticle</b:SourceType>
    <b:Guid>{2E8ABBF3-758A-41ED-8789-510F5C589625}</b:Guid>
    <b:Author>
      <b:Author>
        <b:NameList>
          <b:Person>
            <b:Last>Granitto P. M. et al.</b:Last>
          </b:Person>
        </b:NameList>
      </b:Author>
    </b:Author>
    <b:Title>Granitto P. M., Verdes P. F., Ceccatto H. A. Large-scale investigation of weed seed identification by machine vision //Computers and Elec-tronics in Ag-riculture. – 2005. – Т. 47. – №. 1. – С. 15-24. DOI 10.1016/j.compag.2004.10.003</b:Title>
    <b:Year>2005</b:Year>
    <b:RefOrder>54</b:RefOrder>
  </b:Source>
</b:Sources>
</file>

<file path=customXml/itemProps1.xml><?xml version="1.0" encoding="utf-8"?>
<ds:datastoreItem xmlns:ds="http://schemas.openxmlformats.org/officeDocument/2006/customXml" ds:itemID="{9B40D664-BA77-44BC-9AAD-84CE6EBC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30</Pages>
  <Words>6419</Words>
  <Characters>36589</Characters>
  <Application>Microsoft Office Word</Application>
  <DocSecurity>0</DocSecurity>
  <Lines>304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УДК 577</vt:lpstr>
      <vt:lpstr>УДК 577</vt:lpstr>
    </vt:vector>
  </TitlesOfParts>
  <Company/>
  <LinksUpToDate>false</LinksUpToDate>
  <CharactersWithSpaces>42923</CharactersWithSpaces>
  <SharedDoc>false</SharedDoc>
  <HLinks>
    <vt:vector size="60" baseType="variant">
      <vt:variant>
        <vt:i4>4456539</vt:i4>
      </vt:variant>
      <vt:variant>
        <vt:i4>27</vt:i4>
      </vt:variant>
      <vt:variant>
        <vt:i4>0</vt:i4>
      </vt:variant>
      <vt:variant>
        <vt:i4>5</vt:i4>
      </vt:variant>
      <vt:variant>
        <vt:lpwstr>http://www.cellprofiler.org/</vt:lpwstr>
      </vt:variant>
      <vt:variant>
        <vt:lpwstr/>
      </vt:variant>
      <vt:variant>
        <vt:i4>3866751</vt:i4>
      </vt:variant>
      <vt:variant>
        <vt:i4>24</vt:i4>
      </vt:variant>
      <vt:variant>
        <vt:i4>0</vt:i4>
      </vt:variant>
      <vt:variant>
        <vt:i4>5</vt:i4>
      </vt:variant>
      <vt:variant>
        <vt:lpwstr>http://urchin.spbcas.ru/downloads/ProStack/ProStack.htm</vt:lpwstr>
      </vt:variant>
      <vt:variant>
        <vt:lpwstr/>
      </vt:variant>
      <vt:variant>
        <vt:i4>1114120</vt:i4>
      </vt:variant>
      <vt:variant>
        <vt:i4>21</vt:i4>
      </vt:variant>
      <vt:variant>
        <vt:i4>0</vt:i4>
      </vt:variant>
      <vt:variant>
        <vt:i4>5</vt:i4>
      </vt:variant>
      <vt:variant>
        <vt:lpwstr>http://www.openmicroscopy.org/site/support/bio-formats5.1/users/farsight</vt:lpwstr>
      </vt:variant>
      <vt:variant>
        <vt:lpwstr/>
      </vt:variant>
      <vt:variant>
        <vt:i4>3211369</vt:i4>
      </vt:variant>
      <vt:variant>
        <vt:i4>18</vt:i4>
      </vt:variant>
      <vt:variant>
        <vt:i4>0</vt:i4>
      </vt:variant>
      <vt:variant>
        <vt:i4>5</vt:i4>
      </vt:variant>
      <vt:variant>
        <vt:lpwstr>http://opencv.org/</vt:lpwstr>
      </vt:variant>
      <vt:variant>
        <vt:lpwstr/>
      </vt:variant>
      <vt:variant>
        <vt:i4>6684732</vt:i4>
      </vt:variant>
      <vt:variant>
        <vt:i4>15</vt:i4>
      </vt:variant>
      <vt:variant>
        <vt:i4>0</vt:i4>
      </vt:variant>
      <vt:variant>
        <vt:i4>5</vt:i4>
      </vt:variant>
      <vt:variant>
        <vt:lpwstr>http://fiji.sc/Fiji</vt:lpwstr>
      </vt:variant>
      <vt:variant>
        <vt:lpwstr/>
      </vt:variant>
      <vt:variant>
        <vt:i4>1900561</vt:i4>
      </vt:variant>
      <vt:variant>
        <vt:i4>12</vt:i4>
      </vt:variant>
      <vt:variant>
        <vt:i4>0</vt:i4>
      </vt:variant>
      <vt:variant>
        <vt:i4>5</vt:i4>
      </vt:variant>
      <vt:variant>
        <vt:lpwstr>http://rsbweb.nih.gov/ij/</vt:lpwstr>
      </vt:variant>
      <vt:variant>
        <vt:lpwstr/>
      </vt:variant>
      <vt:variant>
        <vt:i4>4849692</vt:i4>
      </vt:variant>
      <vt:variant>
        <vt:i4>9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4915279</vt:i4>
      </vt:variant>
      <vt:variant>
        <vt:i4>6</vt:i4>
      </vt:variant>
      <vt:variant>
        <vt:i4>0</vt:i4>
      </vt:variant>
      <vt:variant>
        <vt:i4>5</vt:i4>
      </vt:variant>
      <vt:variant>
        <vt:lpwstr>http://www.plant-phenotyping.org/</vt:lpwstr>
      </vt:variant>
      <vt:variant>
        <vt:lpwstr/>
      </vt:variant>
      <vt:variant>
        <vt:i4>4718703</vt:i4>
      </vt:variant>
      <vt:variant>
        <vt:i4>3</vt:i4>
      </vt:variant>
      <vt:variant>
        <vt:i4>0</vt:i4>
      </vt:variant>
      <vt:variant>
        <vt:i4>5</vt:i4>
      </vt:variant>
      <vt:variant>
        <vt:lpwstr>http://www.dppn.de/dppn/EN/Infrastructures, Facilities/facilities_node.html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http://www.plantphenomics.org.au/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577</dc:title>
  <dc:subject/>
  <dc:creator>ssk</dc:creator>
  <cp:keywords/>
  <dc:description/>
  <cp:lastModifiedBy>user</cp:lastModifiedBy>
  <cp:revision>4</cp:revision>
  <cp:lastPrinted>2008-07-14T06:00:00Z</cp:lastPrinted>
  <dcterms:created xsi:type="dcterms:W3CDTF">2022-09-30T05:07:00Z</dcterms:created>
  <dcterms:modified xsi:type="dcterms:W3CDTF">2022-10-17T03:36:00Z</dcterms:modified>
  <cp:contentStatus/>
</cp:coreProperties>
</file>