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>Министерство науки и высшего образования Российской Федерации</w:t>
      </w:r>
    </w:p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>Федеральное государственное бюджетное учреждение науки</w:t>
      </w:r>
    </w:p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>Институт вычислительной математики и математической геофизики</w:t>
      </w:r>
    </w:p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>Сибирского отделения Российской академии наук</w:t>
      </w: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</w:p>
    <w:p w:rsidR="007D13B5" w:rsidRPr="007C5046" w:rsidRDefault="007D13B5" w:rsidP="007D13B5">
      <w:pPr>
        <w:spacing w:line="276" w:lineRule="auto"/>
        <w:contextualSpacing/>
        <w:rPr>
          <w:b/>
          <w:sz w:val="28"/>
          <w:szCs w:val="28"/>
        </w:rPr>
      </w:pPr>
      <w:r w:rsidRPr="007C5046">
        <w:rPr>
          <w:sz w:val="28"/>
          <w:szCs w:val="28"/>
        </w:rPr>
        <w:t>УДК</w:t>
      </w:r>
      <w:r w:rsidRPr="007C5046">
        <w:rPr>
          <w:sz w:val="28"/>
          <w:szCs w:val="28"/>
        </w:rPr>
        <w:tab/>
      </w:r>
    </w:p>
    <w:p w:rsidR="007D13B5" w:rsidRPr="007C5046" w:rsidRDefault="007D13B5" w:rsidP="007D13B5">
      <w:pPr>
        <w:spacing w:line="276" w:lineRule="auto"/>
        <w:contextualSpacing/>
        <w:rPr>
          <w:b/>
          <w:sz w:val="28"/>
          <w:szCs w:val="28"/>
        </w:rPr>
      </w:pPr>
      <w:r w:rsidRPr="007C5046">
        <w:rPr>
          <w:sz w:val="28"/>
          <w:szCs w:val="28"/>
        </w:rPr>
        <w:t xml:space="preserve">№ госрегистрации </w:t>
      </w:r>
      <w:r w:rsidRPr="00DA586E">
        <w:rPr>
          <w:sz w:val="28"/>
          <w:szCs w:val="28"/>
        </w:rPr>
        <w:t>АААА-А18-118012690165-4</w:t>
      </w: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 xml:space="preserve">Инв. № </w:t>
      </w: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</w:p>
    <w:p w:rsidR="007D13B5" w:rsidRPr="007146F6" w:rsidRDefault="007D13B5" w:rsidP="007D13B5">
      <w:pPr>
        <w:spacing w:line="276" w:lineRule="auto"/>
        <w:ind w:left="5664"/>
        <w:rPr>
          <w:sz w:val="28"/>
          <w:szCs w:val="28"/>
        </w:rPr>
      </w:pPr>
      <w:r w:rsidRPr="007146F6">
        <w:rPr>
          <w:sz w:val="28"/>
          <w:szCs w:val="28"/>
        </w:rPr>
        <w:t>УТВЕРЖДАЮ</w:t>
      </w:r>
    </w:p>
    <w:p w:rsidR="007D13B5" w:rsidRPr="007146F6" w:rsidRDefault="007D13B5" w:rsidP="007D13B5">
      <w:pPr>
        <w:spacing w:line="276" w:lineRule="auto"/>
        <w:ind w:left="5664"/>
        <w:rPr>
          <w:sz w:val="28"/>
          <w:szCs w:val="28"/>
        </w:rPr>
      </w:pPr>
      <w:r>
        <w:rPr>
          <w:sz w:val="28"/>
          <w:szCs w:val="28"/>
        </w:rPr>
        <w:t>Врио д</w:t>
      </w:r>
      <w:r w:rsidRPr="007146F6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Pr="007146F6">
        <w:rPr>
          <w:sz w:val="28"/>
          <w:szCs w:val="28"/>
        </w:rPr>
        <w:t>,</w:t>
      </w:r>
    </w:p>
    <w:p w:rsidR="007D13B5" w:rsidRPr="007146F6" w:rsidRDefault="007D13B5" w:rsidP="007D13B5">
      <w:pPr>
        <w:spacing w:line="276" w:lineRule="auto"/>
        <w:ind w:left="5664"/>
        <w:rPr>
          <w:sz w:val="28"/>
          <w:szCs w:val="28"/>
        </w:rPr>
      </w:pPr>
      <w:r>
        <w:rPr>
          <w:sz w:val="28"/>
          <w:szCs w:val="28"/>
        </w:rPr>
        <w:t>проф.</w:t>
      </w:r>
      <w:r w:rsidRPr="007146F6">
        <w:rPr>
          <w:sz w:val="28"/>
          <w:szCs w:val="28"/>
        </w:rPr>
        <w:t xml:space="preserve"> РАН</w:t>
      </w:r>
      <w:r>
        <w:rPr>
          <w:sz w:val="28"/>
          <w:szCs w:val="28"/>
        </w:rPr>
        <w:t>, д.ф.-м.н.</w:t>
      </w:r>
    </w:p>
    <w:p w:rsidR="007D13B5" w:rsidRPr="007146F6" w:rsidRDefault="007D13B5" w:rsidP="007D13B5">
      <w:pPr>
        <w:spacing w:line="276" w:lineRule="auto"/>
        <w:ind w:left="5664"/>
        <w:rPr>
          <w:sz w:val="28"/>
          <w:szCs w:val="28"/>
        </w:rPr>
      </w:pPr>
    </w:p>
    <w:p w:rsidR="007D13B5" w:rsidRPr="007146F6" w:rsidRDefault="007D13B5" w:rsidP="007D13B5">
      <w:pPr>
        <w:tabs>
          <w:tab w:val="left" w:pos="7230"/>
        </w:tabs>
        <w:spacing w:line="276" w:lineRule="auto"/>
        <w:ind w:left="5664"/>
        <w:rPr>
          <w:sz w:val="28"/>
          <w:szCs w:val="28"/>
        </w:rPr>
      </w:pPr>
      <w:r w:rsidRPr="007146F6">
        <w:rPr>
          <w:sz w:val="28"/>
          <w:szCs w:val="28"/>
        </w:rPr>
        <w:tab/>
      </w:r>
      <w:r>
        <w:rPr>
          <w:sz w:val="28"/>
          <w:szCs w:val="28"/>
        </w:rPr>
        <w:t>М</w:t>
      </w:r>
      <w:r w:rsidRPr="007146F6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7146F6">
        <w:rPr>
          <w:sz w:val="28"/>
          <w:szCs w:val="28"/>
        </w:rPr>
        <w:t xml:space="preserve">. </w:t>
      </w:r>
      <w:r>
        <w:rPr>
          <w:sz w:val="28"/>
          <w:szCs w:val="28"/>
        </w:rPr>
        <w:t>Марченко</w:t>
      </w:r>
    </w:p>
    <w:p w:rsidR="007D13B5" w:rsidRPr="007146F6" w:rsidRDefault="007D13B5" w:rsidP="007D13B5">
      <w:pPr>
        <w:spacing w:line="276" w:lineRule="auto"/>
        <w:ind w:left="5664"/>
        <w:rPr>
          <w:sz w:val="28"/>
          <w:szCs w:val="28"/>
        </w:rPr>
      </w:pPr>
      <w:r w:rsidRPr="007146F6">
        <w:rPr>
          <w:sz w:val="28"/>
          <w:szCs w:val="28"/>
        </w:rPr>
        <w:t>«</w:t>
      </w:r>
      <w:r>
        <w:rPr>
          <w:sz w:val="28"/>
          <w:szCs w:val="28"/>
        </w:rPr>
        <w:t>30</w:t>
      </w:r>
      <w:r w:rsidRPr="007146F6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7146F6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7146F6">
        <w:rPr>
          <w:sz w:val="28"/>
          <w:szCs w:val="28"/>
        </w:rPr>
        <w:t xml:space="preserve"> г.</w:t>
      </w: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</w:p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>ОТЧЕТ</w:t>
      </w:r>
    </w:p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 xml:space="preserve">О НАУЧНО-ИССЛЕДОВАТЕЛЬСКОЙ РАБОТЕ </w:t>
      </w:r>
    </w:p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 2018 год</w:t>
      </w:r>
    </w:p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>0315-2016-0003</w:t>
      </w:r>
    </w:p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>«Математическое моделирование, численные методы и высокопроизводительные информационно-вычислительные технологии для решения задач активной сейсмологии и дистанционного зондирования Земли»</w:t>
      </w:r>
    </w:p>
    <w:p w:rsidR="007D13B5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 xml:space="preserve">Направление </w:t>
      </w:r>
      <w:r w:rsidR="007D139D">
        <w:rPr>
          <w:sz w:val="28"/>
          <w:szCs w:val="28"/>
        </w:rPr>
        <w:t>3. Математическое моделирование</w:t>
      </w:r>
    </w:p>
    <w:p w:rsidR="007D139D" w:rsidRPr="007C5046" w:rsidRDefault="007D139D" w:rsidP="007D13B5">
      <w:pPr>
        <w:spacing w:line="276" w:lineRule="auto"/>
        <w:jc w:val="center"/>
        <w:rPr>
          <w:sz w:val="28"/>
          <w:szCs w:val="28"/>
        </w:rPr>
      </w:pPr>
      <w:r w:rsidRPr="007D139D">
        <w:rPr>
          <w:sz w:val="28"/>
          <w:szCs w:val="28"/>
        </w:rPr>
        <w:t>(заключительный)</w:t>
      </w: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</w:p>
    <w:p w:rsidR="007D13B5" w:rsidRPr="007C5046" w:rsidRDefault="007D13B5" w:rsidP="007D13B5">
      <w:pPr>
        <w:spacing w:line="276" w:lineRule="auto"/>
        <w:jc w:val="right"/>
        <w:rPr>
          <w:bCs/>
          <w:sz w:val="28"/>
          <w:szCs w:val="28"/>
        </w:rPr>
      </w:pPr>
      <w:r w:rsidRPr="007C5046">
        <w:rPr>
          <w:bCs/>
          <w:sz w:val="28"/>
          <w:szCs w:val="28"/>
        </w:rPr>
        <w:t>Протокол Ученого совета ИВМиМГ СО РАН</w:t>
      </w:r>
    </w:p>
    <w:p w:rsidR="007D13B5" w:rsidRPr="007C5046" w:rsidRDefault="007D13B5" w:rsidP="007D13B5">
      <w:pPr>
        <w:spacing w:line="276" w:lineRule="auto"/>
        <w:jc w:val="right"/>
        <w:rPr>
          <w:sz w:val="28"/>
          <w:szCs w:val="28"/>
        </w:rPr>
      </w:pPr>
      <w:r w:rsidRPr="007C5046">
        <w:rPr>
          <w:bCs/>
          <w:sz w:val="28"/>
          <w:szCs w:val="28"/>
        </w:rPr>
        <w:t>от «</w:t>
      </w:r>
      <w:r>
        <w:rPr>
          <w:bCs/>
          <w:sz w:val="28"/>
          <w:szCs w:val="28"/>
        </w:rPr>
        <w:t>07</w:t>
      </w:r>
      <w:r w:rsidRPr="007C5046">
        <w:rPr>
          <w:bCs/>
          <w:sz w:val="28"/>
          <w:szCs w:val="28"/>
        </w:rPr>
        <w:t xml:space="preserve">» декабря 2018 г. № </w:t>
      </w:r>
      <w:r>
        <w:rPr>
          <w:bCs/>
          <w:sz w:val="28"/>
          <w:szCs w:val="28"/>
        </w:rPr>
        <w:t>12</w:t>
      </w: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Руководители темы</w:t>
      </w:r>
    </w:p>
    <w:p w:rsidR="007D13B5" w:rsidRPr="007C5046" w:rsidRDefault="007D13B5" w:rsidP="007D13B5">
      <w:pPr>
        <w:spacing w:line="276" w:lineRule="auto"/>
        <w:jc w:val="both"/>
        <w:rPr>
          <w:sz w:val="28"/>
          <w:szCs w:val="28"/>
        </w:rPr>
      </w:pPr>
      <w:r w:rsidRPr="007C5046">
        <w:rPr>
          <w:sz w:val="28"/>
          <w:szCs w:val="28"/>
        </w:rPr>
        <w:tab/>
      </w:r>
      <w:r>
        <w:rPr>
          <w:sz w:val="28"/>
          <w:szCs w:val="28"/>
        </w:rPr>
        <w:t>Д</w:t>
      </w:r>
      <w:r w:rsidRPr="007C5046">
        <w:rPr>
          <w:sz w:val="28"/>
          <w:szCs w:val="28"/>
        </w:rPr>
        <w:t>.т.н. В.В. Ковалевский</w:t>
      </w:r>
    </w:p>
    <w:p w:rsidR="007D13B5" w:rsidRPr="007C5046" w:rsidRDefault="007D13B5" w:rsidP="007D13B5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ab/>
      </w:r>
      <w:r>
        <w:rPr>
          <w:sz w:val="28"/>
          <w:szCs w:val="28"/>
        </w:rPr>
        <w:t>Д</w:t>
      </w:r>
      <w:r w:rsidRPr="007C5046">
        <w:rPr>
          <w:sz w:val="28"/>
          <w:szCs w:val="28"/>
        </w:rPr>
        <w:t>.т.н. В.П. Пяткин</w:t>
      </w:r>
    </w:p>
    <w:p w:rsidR="007D13B5" w:rsidRPr="007C5046" w:rsidRDefault="007D13B5" w:rsidP="007D13B5">
      <w:pPr>
        <w:spacing w:line="276" w:lineRule="auto"/>
        <w:jc w:val="both"/>
        <w:rPr>
          <w:sz w:val="28"/>
          <w:szCs w:val="28"/>
        </w:rPr>
      </w:pPr>
    </w:p>
    <w:p w:rsidR="007D13B5" w:rsidRPr="007C5046" w:rsidRDefault="007D13B5" w:rsidP="007D13B5">
      <w:pPr>
        <w:spacing w:line="276" w:lineRule="auto"/>
        <w:jc w:val="center"/>
        <w:rPr>
          <w:sz w:val="28"/>
          <w:szCs w:val="28"/>
        </w:rPr>
      </w:pPr>
      <w:r w:rsidRPr="007C5046">
        <w:rPr>
          <w:sz w:val="28"/>
          <w:szCs w:val="28"/>
        </w:rPr>
        <w:t>Новосибирск</w:t>
      </w:r>
    </w:p>
    <w:p w:rsidR="007D13B5" w:rsidRPr="007C5046" w:rsidRDefault="007D13B5" w:rsidP="007D13B5">
      <w:pPr>
        <w:pStyle w:val="a6"/>
        <w:spacing w:before="0"/>
        <w:jc w:val="center"/>
      </w:pPr>
      <w:r w:rsidRPr="007C5046">
        <w:rPr>
          <w:rFonts w:ascii="Times New Roman" w:hAnsi="Times New Roman"/>
          <w:b w:val="0"/>
          <w:color w:val="auto"/>
        </w:rPr>
        <w:t>201</w:t>
      </w:r>
      <w:r>
        <w:rPr>
          <w:rFonts w:ascii="Times New Roman" w:hAnsi="Times New Roman"/>
          <w:b w:val="0"/>
          <w:color w:val="auto"/>
        </w:rPr>
        <w:t>9</w:t>
      </w:r>
      <w:bookmarkStart w:id="0" w:name="_GoBack"/>
      <w:bookmarkEnd w:id="0"/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463AD8" w:rsidRPr="007C5046" w:rsidRDefault="00463AD8" w:rsidP="00463AD8">
      <w:pPr>
        <w:spacing w:line="276" w:lineRule="auto"/>
        <w:jc w:val="center"/>
        <w:rPr>
          <w:b/>
          <w:sz w:val="28"/>
          <w:szCs w:val="28"/>
        </w:rPr>
      </w:pPr>
      <w:r w:rsidRPr="007C5046">
        <w:rPr>
          <w:b/>
          <w:sz w:val="28"/>
          <w:szCs w:val="28"/>
        </w:rPr>
        <w:lastRenderedPageBreak/>
        <w:t>СПИСОК ИСПОЛНИТЕЛЕЙ</w:t>
      </w:r>
    </w:p>
    <w:p w:rsidR="00463AD8" w:rsidRPr="007C5046" w:rsidRDefault="00463AD8" w:rsidP="00463AD8">
      <w:pPr>
        <w:spacing w:line="276" w:lineRule="auto"/>
        <w:jc w:val="both"/>
        <w:rPr>
          <w:sz w:val="28"/>
          <w:szCs w:val="28"/>
        </w:rPr>
      </w:pPr>
    </w:p>
    <w:p w:rsidR="00463AD8" w:rsidRPr="007C5046" w:rsidRDefault="00463AD8" w:rsidP="00463AD8">
      <w:pPr>
        <w:spacing w:line="276" w:lineRule="auto"/>
        <w:jc w:val="both"/>
        <w:rPr>
          <w:b/>
          <w:sz w:val="28"/>
          <w:szCs w:val="28"/>
        </w:rPr>
      </w:pPr>
      <w:r w:rsidRPr="007C5046">
        <w:rPr>
          <w:b/>
          <w:sz w:val="28"/>
          <w:szCs w:val="28"/>
        </w:rPr>
        <w:t>Руководители темы:</w:t>
      </w:r>
    </w:p>
    <w:p w:rsidR="00463AD8" w:rsidRPr="007C5046" w:rsidRDefault="00463AD8" w:rsidP="00463AD8">
      <w:pPr>
        <w:spacing w:line="276" w:lineRule="auto"/>
        <w:jc w:val="both"/>
        <w:rPr>
          <w:sz w:val="28"/>
          <w:szCs w:val="28"/>
        </w:rPr>
      </w:pPr>
      <w:r w:rsidRPr="007C5046">
        <w:rPr>
          <w:sz w:val="28"/>
          <w:szCs w:val="28"/>
        </w:rPr>
        <w:t xml:space="preserve">д.т.н. В.В. Ковалевский </w:t>
      </w:r>
    </w:p>
    <w:p w:rsidR="00463AD8" w:rsidRPr="007C5046" w:rsidRDefault="00463AD8" w:rsidP="00463AD8">
      <w:pPr>
        <w:spacing w:line="276" w:lineRule="auto"/>
        <w:jc w:val="both"/>
        <w:rPr>
          <w:sz w:val="28"/>
          <w:szCs w:val="28"/>
        </w:rPr>
      </w:pPr>
      <w:r w:rsidRPr="007C5046">
        <w:rPr>
          <w:sz w:val="28"/>
          <w:szCs w:val="28"/>
        </w:rPr>
        <w:t>д.т.н. В.П. Пяткин</w:t>
      </w:r>
    </w:p>
    <w:p w:rsidR="00463AD8" w:rsidRPr="007C5046" w:rsidRDefault="00463AD8" w:rsidP="00463AD8">
      <w:pPr>
        <w:spacing w:line="276" w:lineRule="auto"/>
        <w:jc w:val="both"/>
        <w:rPr>
          <w:sz w:val="28"/>
          <w:szCs w:val="28"/>
        </w:rPr>
      </w:pPr>
    </w:p>
    <w:p w:rsidR="00463AD8" w:rsidRPr="007C5046" w:rsidRDefault="00463AD8" w:rsidP="00463AD8">
      <w:pPr>
        <w:spacing w:line="276" w:lineRule="auto"/>
        <w:jc w:val="both"/>
        <w:rPr>
          <w:b/>
          <w:sz w:val="28"/>
          <w:szCs w:val="28"/>
        </w:rPr>
      </w:pPr>
      <w:r w:rsidRPr="007C5046">
        <w:rPr>
          <w:b/>
          <w:sz w:val="28"/>
          <w:szCs w:val="28"/>
        </w:rPr>
        <w:t>Исполнители темы: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Сотрудники лаборатории обработки изображений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к.т.н., с.н.с.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А.А. Бучнев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proofErr w:type="spellStart"/>
      <w:r w:rsidRPr="007C5046">
        <w:rPr>
          <w:sz w:val="28"/>
          <w:szCs w:val="28"/>
        </w:rPr>
        <w:t>д.ф.-м.н</w:t>
      </w:r>
      <w:proofErr w:type="spellEnd"/>
      <w:r w:rsidRPr="007C5046">
        <w:rPr>
          <w:sz w:val="28"/>
          <w:szCs w:val="28"/>
        </w:rPr>
        <w:t>., с.н.с.</w:t>
      </w:r>
      <w:r w:rsidRPr="007C5046">
        <w:rPr>
          <w:sz w:val="28"/>
          <w:szCs w:val="28"/>
        </w:rPr>
        <w:tab/>
        <w:t>И.Г. Казанцев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proofErr w:type="spellStart"/>
      <w:r w:rsidRPr="007C5046">
        <w:rPr>
          <w:sz w:val="28"/>
          <w:szCs w:val="28"/>
        </w:rPr>
        <w:t>к.ф.-м.н</w:t>
      </w:r>
      <w:proofErr w:type="spellEnd"/>
      <w:r w:rsidRPr="007C5046">
        <w:rPr>
          <w:sz w:val="28"/>
          <w:szCs w:val="28"/>
        </w:rPr>
        <w:t>., с.н.с.</w:t>
      </w:r>
      <w:r w:rsidRPr="007C5046">
        <w:rPr>
          <w:sz w:val="28"/>
          <w:szCs w:val="28"/>
        </w:rPr>
        <w:tab/>
        <w:t xml:space="preserve">П.А. Ким 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к.т.н., с.н.с.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Е.В. Русин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к.т.н., с.н.с.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Г.И. Салов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н.с.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В.С. Сидорова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Сотрудники лаборатории геофизической информатики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д.т.н., г.н.с.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Хайретдинов М.С.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к.т.н., с.н.с.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Знак В.И.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к.т.н., н.с.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Воскобойникова Г.М.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к.ф.-м.н., н.</w:t>
      </w:r>
      <w:r w:rsidRPr="007C5046">
        <w:rPr>
          <w:sz w:val="28"/>
          <w:szCs w:val="28"/>
          <w:lang w:val="en-US"/>
        </w:rPr>
        <w:t>c</w:t>
      </w:r>
      <w:r w:rsidRPr="007C5046">
        <w:rPr>
          <w:sz w:val="28"/>
          <w:szCs w:val="28"/>
        </w:rPr>
        <w:t>.</w:t>
      </w:r>
      <w:r w:rsidRPr="007C5046">
        <w:rPr>
          <w:sz w:val="28"/>
          <w:szCs w:val="28"/>
        </w:rPr>
        <w:tab/>
        <w:t>Караваев Д.А.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к.т.н., м.н.с.</w:t>
      </w:r>
      <w:r w:rsidRPr="007C5046">
        <w:rPr>
          <w:sz w:val="28"/>
          <w:szCs w:val="28"/>
        </w:rPr>
        <w:tab/>
        <w:t>Якименко А.А.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н.</w:t>
      </w:r>
      <w:r w:rsidRPr="007C5046">
        <w:rPr>
          <w:sz w:val="28"/>
          <w:szCs w:val="28"/>
          <w:lang w:val="en-US"/>
        </w:rPr>
        <w:t>c</w:t>
      </w:r>
      <w:r w:rsidRPr="007C5046">
        <w:rPr>
          <w:sz w:val="28"/>
          <w:szCs w:val="28"/>
        </w:rPr>
        <w:t>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Григорюк А.П.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н.с.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Ефимов С.А.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 w:rsidRPr="007C5046">
        <w:rPr>
          <w:sz w:val="28"/>
          <w:szCs w:val="28"/>
        </w:rPr>
        <w:t>н.с.</w:t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</w:r>
      <w:r w:rsidRPr="007C5046">
        <w:rPr>
          <w:sz w:val="28"/>
          <w:szCs w:val="28"/>
        </w:rPr>
        <w:tab/>
        <w:t>Седухина Г.Ф.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</w:p>
    <w:p w:rsidR="00463AD8" w:rsidRPr="007C5046" w:rsidRDefault="00463AD8" w:rsidP="00463AD8">
      <w:pPr>
        <w:spacing w:line="276" w:lineRule="auto"/>
        <w:rPr>
          <w:b/>
          <w:sz w:val="28"/>
          <w:szCs w:val="28"/>
        </w:rPr>
      </w:pPr>
      <w:r w:rsidRPr="007C5046">
        <w:rPr>
          <w:b/>
          <w:sz w:val="28"/>
          <w:szCs w:val="28"/>
        </w:rPr>
        <w:t>Исполнители темы (до 29 лет):</w:t>
      </w:r>
    </w:p>
    <w:p w:rsidR="00463AD8" w:rsidRPr="007C5046" w:rsidRDefault="00463AD8" w:rsidP="00463AD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Нет</w:t>
      </w: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7D13B5" w:rsidRDefault="007D13B5" w:rsidP="00EB3507">
      <w:pPr>
        <w:spacing w:line="276" w:lineRule="auto"/>
        <w:rPr>
          <w:b/>
          <w:sz w:val="28"/>
          <w:szCs w:val="28"/>
        </w:rPr>
      </w:pPr>
    </w:p>
    <w:p w:rsidR="00A33BBA" w:rsidRPr="007C5046" w:rsidRDefault="00463AD8" w:rsidP="00EB3507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</w:t>
      </w:r>
      <w:r w:rsidR="00A33BBA" w:rsidRPr="007C5046">
        <w:rPr>
          <w:b/>
          <w:sz w:val="28"/>
          <w:szCs w:val="28"/>
        </w:rPr>
        <w:t>РЕФЕРАТ</w:t>
      </w:r>
    </w:p>
    <w:p w:rsidR="00A33BBA" w:rsidRPr="007C5046" w:rsidRDefault="00A33BBA" w:rsidP="00B16E5A">
      <w:pPr>
        <w:spacing w:line="276" w:lineRule="auto"/>
        <w:jc w:val="both"/>
        <w:rPr>
          <w:sz w:val="28"/>
          <w:szCs w:val="28"/>
        </w:rPr>
      </w:pPr>
    </w:p>
    <w:p w:rsidR="003A7C65" w:rsidRPr="007C5046" w:rsidRDefault="003A7C65" w:rsidP="00B16E5A">
      <w:pPr>
        <w:spacing w:line="276" w:lineRule="auto"/>
        <w:ind w:firstLine="567"/>
        <w:jc w:val="both"/>
        <w:rPr>
          <w:sz w:val="28"/>
          <w:szCs w:val="28"/>
        </w:rPr>
      </w:pPr>
      <w:r w:rsidRPr="007C5046">
        <w:rPr>
          <w:sz w:val="28"/>
          <w:szCs w:val="28"/>
        </w:rPr>
        <w:t>В отчете представлены результаты НИР за 201</w:t>
      </w:r>
      <w:r w:rsidR="00110458" w:rsidRPr="007C5046">
        <w:rPr>
          <w:sz w:val="28"/>
          <w:szCs w:val="28"/>
        </w:rPr>
        <w:t>8</w:t>
      </w:r>
      <w:r w:rsidRPr="007C5046">
        <w:rPr>
          <w:sz w:val="28"/>
          <w:szCs w:val="28"/>
        </w:rPr>
        <w:t xml:space="preserve"> г</w:t>
      </w:r>
      <w:r w:rsidR="00CE5B5B" w:rsidRPr="007C5046">
        <w:rPr>
          <w:sz w:val="28"/>
          <w:szCs w:val="28"/>
        </w:rPr>
        <w:t>од</w:t>
      </w:r>
      <w:r w:rsidRPr="007C5046">
        <w:rPr>
          <w:sz w:val="28"/>
          <w:szCs w:val="28"/>
        </w:rPr>
        <w:t xml:space="preserve"> по </w:t>
      </w:r>
      <w:r w:rsidR="009A3880" w:rsidRPr="007C5046">
        <w:rPr>
          <w:sz w:val="28"/>
          <w:szCs w:val="28"/>
        </w:rPr>
        <w:t>проекту № 0315-2016-0003 «Математическое моделирование, численные методы и высокопроизводительные информационно-вычислительные технологии для решения задач активной сейсмологии и дистанционного зондирования Земли» (Направление 3. Математическое моделирование).</w:t>
      </w:r>
    </w:p>
    <w:p w:rsidR="009D152F" w:rsidRPr="007C5046" w:rsidRDefault="009D152F" w:rsidP="00B16E5A">
      <w:pPr>
        <w:spacing w:line="276" w:lineRule="auto"/>
        <w:ind w:firstLine="567"/>
        <w:jc w:val="both"/>
        <w:rPr>
          <w:sz w:val="28"/>
          <w:szCs w:val="28"/>
        </w:rPr>
      </w:pPr>
    </w:p>
    <w:p w:rsidR="0010521A" w:rsidRPr="007C5046" w:rsidRDefault="0010521A" w:rsidP="00B16E5A">
      <w:pPr>
        <w:spacing w:line="276" w:lineRule="auto"/>
        <w:jc w:val="both"/>
        <w:rPr>
          <w:b/>
          <w:sz w:val="28"/>
          <w:szCs w:val="28"/>
        </w:rPr>
      </w:pPr>
      <w:r w:rsidRPr="007C5046">
        <w:rPr>
          <w:b/>
          <w:sz w:val="28"/>
          <w:szCs w:val="28"/>
        </w:rPr>
        <w:t>Получены следующие результаты:</w:t>
      </w:r>
    </w:p>
    <w:p w:rsidR="00B4289E" w:rsidRPr="007C5046" w:rsidRDefault="00B4289E" w:rsidP="00B16E5A">
      <w:pPr>
        <w:spacing w:line="276" w:lineRule="auto"/>
        <w:jc w:val="both"/>
        <w:rPr>
          <w:b/>
          <w:sz w:val="28"/>
          <w:szCs w:val="28"/>
        </w:rPr>
      </w:pPr>
    </w:p>
    <w:p w:rsidR="009A3880" w:rsidRPr="007C5046" w:rsidRDefault="009A3880" w:rsidP="009A3880">
      <w:pPr>
        <w:pStyle w:val="a7"/>
        <w:numPr>
          <w:ilvl w:val="0"/>
          <w:numId w:val="14"/>
        </w:numPr>
        <w:spacing w:line="276" w:lineRule="auto"/>
        <w:ind w:left="391" w:hanging="391"/>
        <w:jc w:val="both"/>
        <w:rPr>
          <w:sz w:val="28"/>
          <w:szCs w:val="28"/>
        </w:rPr>
      </w:pPr>
      <w:r w:rsidRPr="007C5046">
        <w:rPr>
          <w:sz w:val="28"/>
          <w:szCs w:val="28"/>
        </w:rPr>
        <w:t>Разработана библиотека решения задач обработки и анализа данных ДЗЗ на гибридном высокопроизводительном кластере с узлами, оснащенными несколькими графическими ускорителями.</w:t>
      </w:r>
    </w:p>
    <w:p w:rsidR="009A3880" w:rsidRPr="007C5046" w:rsidRDefault="009A3880" w:rsidP="009A3880">
      <w:pPr>
        <w:pStyle w:val="a7"/>
        <w:numPr>
          <w:ilvl w:val="0"/>
          <w:numId w:val="14"/>
        </w:numPr>
        <w:spacing w:line="276" w:lineRule="auto"/>
        <w:ind w:left="391" w:hanging="391"/>
        <w:jc w:val="both"/>
        <w:rPr>
          <w:sz w:val="28"/>
          <w:szCs w:val="28"/>
        </w:rPr>
      </w:pPr>
      <w:r w:rsidRPr="007C5046">
        <w:rPr>
          <w:sz w:val="28"/>
          <w:szCs w:val="28"/>
        </w:rPr>
        <w:t xml:space="preserve">Выполнена адаптация разработанной системы нечеткой кластеризации данных ДЗЗ к данным </w:t>
      </w:r>
      <w:proofErr w:type="spellStart"/>
      <w:r w:rsidRPr="007C5046">
        <w:rPr>
          <w:sz w:val="28"/>
          <w:szCs w:val="28"/>
        </w:rPr>
        <w:t>гиперспектральных</w:t>
      </w:r>
      <w:proofErr w:type="spellEnd"/>
      <w:r w:rsidRPr="007C5046">
        <w:rPr>
          <w:sz w:val="28"/>
          <w:szCs w:val="28"/>
        </w:rPr>
        <w:t xml:space="preserve"> сканеров.</w:t>
      </w:r>
    </w:p>
    <w:p w:rsidR="009A3880" w:rsidRPr="007C5046" w:rsidRDefault="009A3880" w:rsidP="009A3880">
      <w:pPr>
        <w:pStyle w:val="a7"/>
        <w:numPr>
          <w:ilvl w:val="0"/>
          <w:numId w:val="14"/>
        </w:numPr>
        <w:spacing w:line="276" w:lineRule="auto"/>
        <w:ind w:left="391" w:hanging="391"/>
        <w:jc w:val="both"/>
        <w:rPr>
          <w:sz w:val="28"/>
          <w:szCs w:val="28"/>
        </w:rPr>
      </w:pPr>
      <w:r w:rsidRPr="007C5046">
        <w:rPr>
          <w:sz w:val="28"/>
          <w:szCs w:val="28"/>
        </w:rPr>
        <w:t>Разработаны и реализованы итерационные алгоритмы восстановления внутренней структуры грязевого вулкана.</w:t>
      </w:r>
    </w:p>
    <w:p w:rsidR="00B4467B" w:rsidRPr="007C5046" w:rsidRDefault="00B4467B" w:rsidP="009A3880">
      <w:pPr>
        <w:pStyle w:val="a7"/>
        <w:numPr>
          <w:ilvl w:val="0"/>
          <w:numId w:val="14"/>
        </w:numPr>
        <w:spacing w:line="276" w:lineRule="auto"/>
        <w:ind w:left="391" w:hanging="391"/>
        <w:jc w:val="both"/>
        <w:rPr>
          <w:sz w:val="28"/>
          <w:szCs w:val="28"/>
        </w:rPr>
      </w:pPr>
      <w:r w:rsidRPr="007C5046">
        <w:rPr>
          <w:sz w:val="28"/>
          <w:szCs w:val="28"/>
        </w:rPr>
        <w:t>Получен новый последовательный векторный непараметрический статистический критерий для задачи скорейшего обнаружения по совокупности зашумленных изображений треков (следов) объектов-целей, движущихся прямолинейно к заданной точке – центру важного объекта.</w:t>
      </w:r>
    </w:p>
    <w:p w:rsidR="009A3880" w:rsidRPr="007C5046" w:rsidRDefault="009A3880" w:rsidP="009A3880">
      <w:pPr>
        <w:pStyle w:val="a7"/>
        <w:numPr>
          <w:ilvl w:val="0"/>
          <w:numId w:val="14"/>
        </w:numPr>
        <w:spacing w:line="276" w:lineRule="auto"/>
        <w:ind w:left="391" w:hanging="391"/>
        <w:jc w:val="both"/>
        <w:rPr>
          <w:sz w:val="28"/>
          <w:szCs w:val="28"/>
        </w:rPr>
      </w:pPr>
      <w:r w:rsidRPr="007C5046">
        <w:rPr>
          <w:sz w:val="28"/>
          <w:szCs w:val="28"/>
        </w:rPr>
        <w:t xml:space="preserve">Разработан и реализован облачный Web-сервис для решения задач </w:t>
      </w:r>
      <w:r w:rsidR="00AB5781" w:rsidRPr="007C5046">
        <w:rPr>
          <w:sz w:val="28"/>
          <w:szCs w:val="28"/>
        </w:rPr>
        <w:t>жесткой кластеризации</w:t>
      </w:r>
      <w:r w:rsidRPr="007C5046">
        <w:rPr>
          <w:sz w:val="28"/>
          <w:szCs w:val="28"/>
        </w:rPr>
        <w:t xml:space="preserve"> данных ДЗЗ.</w:t>
      </w:r>
    </w:p>
    <w:p w:rsidR="009A3880" w:rsidRPr="007C5046" w:rsidRDefault="009A3880" w:rsidP="00413601">
      <w:pPr>
        <w:pStyle w:val="a7"/>
        <w:numPr>
          <w:ilvl w:val="0"/>
          <w:numId w:val="14"/>
        </w:numPr>
        <w:spacing w:line="276" w:lineRule="auto"/>
        <w:ind w:hanging="391"/>
        <w:jc w:val="both"/>
        <w:rPr>
          <w:sz w:val="28"/>
          <w:szCs w:val="28"/>
        </w:rPr>
      </w:pPr>
      <w:r w:rsidRPr="007C5046">
        <w:rPr>
          <w:sz w:val="28"/>
          <w:szCs w:val="28"/>
        </w:rPr>
        <w:t>Разработаны алгоритмы визуализации четырехмерного рельефа, созданного на основе четырехмерного многогранника – 4D-кубов.</w:t>
      </w:r>
    </w:p>
    <w:p w:rsidR="00030F9B" w:rsidRPr="007C5046" w:rsidRDefault="009A3880" w:rsidP="00030F9B">
      <w:pPr>
        <w:pStyle w:val="a7"/>
        <w:numPr>
          <w:ilvl w:val="0"/>
          <w:numId w:val="14"/>
        </w:numPr>
        <w:spacing w:line="276" w:lineRule="auto"/>
        <w:ind w:hanging="391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>Исследованы и разработаны алгоритмы оценки соответствия карт кластеризации и реальных данных.</w:t>
      </w:r>
    </w:p>
    <w:p w:rsidR="00030F9B" w:rsidRPr="007C5046" w:rsidRDefault="00030F9B" w:rsidP="00030F9B">
      <w:pPr>
        <w:pStyle w:val="a7"/>
        <w:numPr>
          <w:ilvl w:val="0"/>
          <w:numId w:val="14"/>
        </w:numPr>
        <w:spacing w:line="276" w:lineRule="auto"/>
        <w:ind w:hanging="391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Выполнено математическое моделирование и анализ данных экспериментальных работ по мониторингу </w:t>
      </w:r>
      <w:proofErr w:type="spellStart"/>
      <w:r w:rsidRPr="007C5046">
        <w:rPr>
          <w:sz w:val="28"/>
          <w:szCs w:val="28"/>
        </w:rPr>
        <w:t>Южнобайкальского</w:t>
      </w:r>
      <w:proofErr w:type="spellEnd"/>
      <w:r w:rsidRPr="007C5046">
        <w:rPr>
          <w:sz w:val="28"/>
          <w:szCs w:val="28"/>
        </w:rPr>
        <w:t xml:space="preserve"> региона с целью верификации моделей строения земной коры в южной зоне Байкальского рифта. </w:t>
      </w:r>
    </w:p>
    <w:p w:rsidR="00030F9B" w:rsidRPr="007C5046" w:rsidRDefault="00030F9B" w:rsidP="00030F9B">
      <w:pPr>
        <w:pStyle w:val="a7"/>
        <w:numPr>
          <w:ilvl w:val="0"/>
          <w:numId w:val="14"/>
        </w:numPr>
        <w:spacing w:line="276" w:lineRule="auto"/>
        <w:ind w:hanging="391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Обработаны данные вибросейсмического мониторинга с целью выявления малых вариаций скоростей сейсмических волн. </w:t>
      </w:r>
    </w:p>
    <w:p w:rsidR="00030F9B" w:rsidRPr="007C5046" w:rsidRDefault="00030F9B" w:rsidP="00030F9B">
      <w:pPr>
        <w:pStyle w:val="a7"/>
        <w:numPr>
          <w:ilvl w:val="0"/>
          <w:numId w:val="14"/>
        </w:numPr>
        <w:spacing w:line="276" w:lineRule="auto"/>
        <w:ind w:hanging="391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Исследованы информативные природные факторы, определяющих распространение и взаимодействие сопряженных геофизических полей в проблеме предупреждения чрезвычайных ситуаций природного и техногенного характера. </w:t>
      </w:r>
    </w:p>
    <w:p w:rsidR="00030F9B" w:rsidRPr="007C5046" w:rsidRDefault="00030F9B" w:rsidP="00030F9B">
      <w:pPr>
        <w:pStyle w:val="a7"/>
        <w:numPr>
          <w:ilvl w:val="0"/>
          <w:numId w:val="14"/>
        </w:numPr>
        <w:spacing w:line="276" w:lineRule="auto"/>
        <w:ind w:hanging="391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Разработана многофакторная модель взаимодействия полей. </w:t>
      </w:r>
    </w:p>
    <w:p w:rsidR="00030F9B" w:rsidRPr="007C5046" w:rsidRDefault="00030F9B" w:rsidP="00030F9B">
      <w:pPr>
        <w:pStyle w:val="a7"/>
        <w:numPr>
          <w:ilvl w:val="0"/>
          <w:numId w:val="14"/>
        </w:numPr>
        <w:spacing w:line="276" w:lineRule="auto"/>
        <w:ind w:hanging="391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lastRenderedPageBreak/>
        <w:t xml:space="preserve">Выполнено формальное описание результатов концептуального моделирования предметной области. </w:t>
      </w:r>
    </w:p>
    <w:p w:rsidR="00030F9B" w:rsidRPr="007C5046" w:rsidRDefault="00030F9B" w:rsidP="00030F9B">
      <w:pPr>
        <w:pStyle w:val="a7"/>
        <w:numPr>
          <w:ilvl w:val="0"/>
          <w:numId w:val="14"/>
        </w:numPr>
        <w:spacing w:line="276" w:lineRule="auto"/>
        <w:ind w:hanging="391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>Выполнено наполнение портала знаний и обеспечено его функционирование ПО «Активная сейсмология», обеспечивающего интеграцию знаний и удобную навигацию как внутри НИС, так и во всей сети Интернет и.</w:t>
      </w:r>
    </w:p>
    <w:p w:rsidR="00030F9B" w:rsidRPr="007C5046" w:rsidRDefault="00030F9B" w:rsidP="00030F9B">
      <w:pPr>
        <w:spacing w:line="276" w:lineRule="auto"/>
        <w:jc w:val="both"/>
        <w:rPr>
          <w:sz w:val="28"/>
          <w:szCs w:val="28"/>
          <w:u w:val="single"/>
        </w:rPr>
      </w:pPr>
    </w:p>
    <w:p w:rsidR="00715C9B" w:rsidRPr="007C5046" w:rsidRDefault="00715C9B" w:rsidP="00B16E5A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3A7C65" w:rsidRPr="007C5046" w:rsidRDefault="003A7C65" w:rsidP="00B16E5A">
      <w:pPr>
        <w:spacing w:line="276" w:lineRule="auto"/>
        <w:jc w:val="both"/>
        <w:rPr>
          <w:sz w:val="28"/>
          <w:szCs w:val="28"/>
        </w:rPr>
      </w:pPr>
      <w:r w:rsidRPr="007C5046">
        <w:rPr>
          <w:b/>
          <w:sz w:val="28"/>
          <w:szCs w:val="28"/>
        </w:rPr>
        <w:t>КЛЮЧЕВЫЕ СЛОВА:</w:t>
      </w:r>
      <w:r w:rsidRPr="007C5046">
        <w:rPr>
          <w:sz w:val="28"/>
          <w:szCs w:val="28"/>
        </w:rPr>
        <w:t xml:space="preserve"> </w:t>
      </w:r>
      <w:r w:rsidR="008B6898" w:rsidRPr="007C5046">
        <w:rPr>
          <w:sz w:val="28"/>
          <w:szCs w:val="28"/>
        </w:rPr>
        <w:t xml:space="preserve">дистанционное зондирование, </w:t>
      </w:r>
      <w:proofErr w:type="spellStart"/>
      <w:r w:rsidR="008B6898" w:rsidRPr="007C5046">
        <w:rPr>
          <w:sz w:val="28"/>
          <w:szCs w:val="28"/>
        </w:rPr>
        <w:t>гиперспектральные</w:t>
      </w:r>
      <w:proofErr w:type="spellEnd"/>
      <w:r w:rsidR="008B6898" w:rsidRPr="007C5046">
        <w:rPr>
          <w:sz w:val="28"/>
          <w:szCs w:val="28"/>
        </w:rPr>
        <w:t xml:space="preserve"> данные ДЗЗ, Internet-технологии, распределенные вычисления, параллельные вычисления, вычисления </w:t>
      </w:r>
      <w:proofErr w:type="spellStart"/>
      <w:r w:rsidR="008B6898" w:rsidRPr="007C5046">
        <w:rPr>
          <w:sz w:val="28"/>
          <w:szCs w:val="28"/>
        </w:rPr>
        <w:t>multi-GPU</w:t>
      </w:r>
      <w:proofErr w:type="spellEnd"/>
      <w:r w:rsidR="008B6898" w:rsidRPr="007C5046">
        <w:rPr>
          <w:sz w:val="28"/>
          <w:szCs w:val="28"/>
        </w:rPr>
        <w:t xml:space="preserve">, распознавание образов, кластерный анализ, статистические методы, </w:t>
      </w:r>
      <w:proofErr w:type="spellStart"/>
      <w:r w:rsidR="008B6898" w:rsidRPr="007C5046">
        <w:rPr>
          <w:sz w:val="28"/>
          <w:szCs w:val="28"/>
        </w:rPr>
        <w:t>томографические</w:t>
      </w:r>
      <w:proofErr w:type="spellEnd"/>
      <w:r w:rsidR="008B6898" w:rsidRPr="007C5046">
        <w:rPr>
          <w:sz w:val="28"/>
          <w:szCs w:val="28"/>
        </w:rPr>
        <w:t xml:space="preserve"> методы, визуализация многомерных данных</w:t>
      </w:r>
      <w:r w:rsidR="00030F9B" w:rsidRPr="007C5046">
        <w:rPr>
          <w:sz w:val="28"/>
          <w:szCs w:val="28"/>
        </w:rPr>
        <w:t xml:space="preserve">, вибросейсмический мониторинг, Байкальская </w:t>
      </w:r>
      <w:proofErr w:type="spellStart"/>
      <w:r w:rsidR="00030F9B" w:rsidRPr="007C5046">
        <w:rPr>
          <w:sz w:val="28"/>
          <w:szCs w:val="28"/>
        </w:rPr>
        <w:t>рифтовая</w:t>
      </w:r>
      <w:proofErr w:type="spellEnd"/>
      <w:r w:rsidR="00030F9B" w:rsidRPr="007C5046">
        <w:rPr>
          <w:sz w:val="28"/>
          <w:szCs w:val="28"/>
        </w:rPr>
        <w:t xml:space="preserve"> зона, взаимодействие геофизических полей, </w:t>
      </w:r>
      <w:proofErr w:type="spellStart"/>
      <w:r w:rsidR="00030F9B" w:rsidRPr="007C5046">
        <w:rPr>
          <w:sz w:val="28"/>
          <w:szCs w:val="28"/>
        </w:rPr>
        <w:t>геоэкологический</w:t>
      </w:r>
      <w:proofErr w:type="spellEnd"/>
      <w:r w:rsidR="00030F9B" w:rsidRPr="007C5046">
        <w:rPr>
          <w:sz w:val="28"/>
          <w:szCs w:val="28"/>
        </w:rPr>
        <w:t xml:space="preserve"> мониторинг, многомерный анализ, портал знаний «Активная сейсмология»</w:t>
      </w:r>
      <w:r w:rsidR="005733A2" w:rsidRPr="007C5046">
        <w:rPr>
          <w:sz w:val="28"/>
          <w:szCs w:val="28"/>
        </w:rPr>
        <w:t>.</w:t>
      </w:r>
    </w:p>
    <w:p w:rsidR="00074FCD" w:rsidRPr="007C5046" w:rsidRDefault="00074FCD" w:rsidP="00B16E5A">
      <w:pPr>
        <w:spacing w:line="276" w:lineRule="auto"/>
        <w:ind w:firstLine="567"/>
        <w:jc w:val="both"/>
        <w:rPr>
          <w:sz w:val="28"/>
          <w:szCs w:val="28"/>
        </w:rPr>
      </w:pPr>
    </w:p>
    <w:p w:rsidR="008D6068" w:rsidRDefault="005223F6" w:rsidP="008D6068">
      <w:pPr>
        <w:spacing w:line="276" w:lineRule="auto"/>
        <w:jc w:val="both"/>
        <w:rPr>
          <w:b/>
          <w:sz w:val="28"/>
          <w:szCs w:val="28"/>
        </w:rPr>
      </w:pPr>
      <w:r w:rsidRPr="007C5046">
        <w:rPr>
          <w:b/>
          <w:sz w:val="28"/>
          <w:szCs w:val="28"/>
        </w:rPr>
        <w:t xml:space="preserve">Отчет </w:t>
      </w:r>
      <w:r w:rsidR="007C5046" w:rsidRPr="007C5046">
        <w:rPr>
          <w:b/>
          <w:sz w:val="28"/>
          <w:szCs w:val="28"/>
        </w:rPr>
        <w:t>1</w:t>
      </w:r>
      <w:r w:rsidR="00431491">
        <w:rPr>
          <w:b/>
          <w:sz w:val="28"/>
          <w:szCs w:val="28"/>
        </w:rPr>
        <w:t>3</w:t>
      </w:r>
      <w:r w:rsidRPr="007C5046">
        <w:rPr>
          <w:b/>
          <w:sz w:val="28"/>
          <w:szCs w:val="28"/>
        </w:rPr>
        <w:t xml:space="preserve"> с., 3 ч., </w:t>
      </w:r>
      <w:r w:rsidR="007C5046" w:rsidRPr="007C5046">
        <w:rPr>
          <w:b/>
          <w:sz w:val="28"/>
          <w:szCs w:val="28"/>
        </w:rPr>
        <w:t>1</w:t>
      </w:r>
      <w:r w:rsidRPr="007C5046">
        <w:rPr>
          <w:b/>
          <w:sz w:val="28"/>
          <w:szCs w:val="28"/>
        </w:rPr>
        <w:t xml:space="preserve"> рис., </w:t>
      </w:r>
      <w:r w:rsidR="007C5046" w:rsidRPr="007C5046">
        <w:rPr>
          <w:b/>
          <w:sz w:val="28"/>
          <w:szCs w:val="28"/>
        </w:rPr>
        <w:t>0</w:t>
      </w:r>
      <w:r w:rsidRPr="007C5046">
        <w:rPr>
          <w:b/>
          <w:sz w:val="28"/>
          <w:szCs w:val="28"/>
        </w:rPr>
        <w:t xml:space="preserve"> табл., </w:t>
      </w:r>
      <w:r w:rsidR="00431491">
        <w:rPr>
          <w:b/>
          <w:sz w:val="28"/>
          <w:szCs w:val="28"/>
        </w:rPr>
        <w:t>12</w:t>
      </w:r>
      <w:r w:rsidRPr="007C5046">
        <w:rPr>
          <w:b/>
          <w:sz w:val="28"/>
          <w:szCs w:val="28"/>
        </w:rPr>
        <w:t xml:space="preserve"> </w:t>
      </w:r>
      <w:proofErr w:type="spellStart"/>
      <w:r w:rsidRPr="007C5046">
        <w:rPr>
          <w:b/>
          <w:sz w:val="28"/>
          <w:szCs w:val="28"/>
        </w:rPr>
        <w:t>источн</w:t>
      </w:r>
      <w:proofErr w:type="spellEnd"/>
      <w:r w:rsidRPr="007C5046">
        <w:rPr>
          <w:b/>
          <w:sz w:val="28"/>
          <w:szCs w:val="28"/>
        </w:rPr>
        <w:t>.</w:t>
      </w:r>
    </w:p>
    <w:p w:rsidR="008D6068" w:rsidRDefault="008D6068" w:rsidP="008D6068">
      <w:pPr>
        <w:spacing w:line="276" w:lineRule="auto"/>
        <w:rPr>
          <w:b/>
          <w:sz w:val="28"/>
          <w:szCs w:val="28"/>
        </w:rPr>
      </w:pPr>
    </w:p>
    <w:p w:rsidR="00A33BBA" w:rsidRPr="007C5046" w:rsidRDefault="00A33BBA" w:rsidP="00431491">
      <w:pPr>
        <w:spacing w:line="276" w:lineRule="auto"/>
        <w:jc w:val="center"/>
        <w:rPr>
          <w:b/>
          <w:sz w:val="28"/>
          <w:szCs w:val="28"/>
        </w:rPr>
      </w:pPr>
      <w:r w:rsidRPr="007C5046">
        <w:rPr>
          <w:b/>
          <w:sz w:val="28"/>
          <w:szCs w:val="28"/>
        </w:rPr>
        <w:br w:type="page"/>
      </w:r>
      <w:r w:rsidRPr="007C5046">
        <w:rPr>
          <w:b/>
          <w:sz w:val="28"/>
          <w:szCs w:val="28"/>
        </w:rPr>
        <w:lastRenderedPageBreak/>
        <w:t>ВВЕДЕНИЕ</w:t>
      </w:r>
    </w:p>
    <w:p w:rsidR="00913D48" w:rsidRPr="007C5046" w:rsidRDefault="00D65C52" w:rsidP="00B16E5A">
      <w:pPr>
        <w:spacing w:line="276" w:lineRule="auto"/>
        <w:ind w:firstLine="567"/>
        <w:jc w:val="both"/>
        <w:rPr>
          <w:sz w:val="28"/>
          <w:szCs w:val="28"/>
        </w:rPr>
      </w:pPr>
      <w:r w:rsidRPr="007C5046">
        <w:rPr>
          <w:sz w:val="28"/>
          <w:szCs w:val="28"/>
        </w:rPr>
        <w:t>В отчете представлены результаты НИР за 201</w:t>
      </w:r>
      <w:r w:rsidR="009A25E1" w:rsidRPr="007C5046">
        <w:rPr>
          <w:sz w:val="28"/>
          <w:szCs w:val="28"/>
        </w:rPr>
        <w:t>8</w:t>
      </w:r>
      <w:r w:rsidRPr="007C5046">
        <w:rPr>
          <w:sz w:val="28"/>
          <w:szCs w:val="28"/>
        </w:rPr>
        <w:t xml:space="preserve"> год по проекту № 0315-201</w:t>
      </w:r>
      <w:r w:rsidR="009A25E1" w:rsidRPr="007C5046">
        <w:rPr>
          <w:sz w:val="28"/>
          <w:szCs w:val="28"/>
        </w:rPr>
        <w:t>6</w:t>
      </w:r>
      <w:r w:rsidRPr="007C5046">
        <w:rPr>
          <w:sz w:val="28"/>
          <w:szCs w:val="28"/>
        </w:rPr>
        <w:t>-</w:t>
      </w:r>
      <w:r w:rsidR="005733A2" w:rsidRPr="007C5046">
        <w:rPr>
          <w:sz w:val="28"/>
          <w:szCs w:val="28"/>
        </w:rPr>
        <w:t>0003 «Математическое моделирование, численные методы и высокопроизводительные информационно-вычислительные технологии для решения задач активной сейсмологии и дистанционного зондирования Земли» (Направление 3. Математическое моделирование)</w:t>
      </w:r>
      <w:r w:rsidRPr="007C5046">
        <w:rPr>
          <w:sz w:val="28"/>
          <w:szCs w:val="28"/>
        </w:rPr>
        <w:t>.</w:t>
      </w:r>
    </w:p>
    <w:p w:rsidR="00C44C49" w:rsidRPr="007C5046" w:rsidRDefault="00C44C49" w:rsidP="00B16E5A">
      <w:pPr>
        <w:spacing w:line="276" w:lineRule="auto"/>
        <w:jc w:val="center"/>
        <w:rPr>
          <w:b/>
          <w:sz w:val="28"/>
          <w:szCs w:val="28"/>
        </w:rPr>
      </w:pPr>
    </w:p>
    <w:p w:rsidR="00A33BBA" w:rsidRPr="007C5046" w:rsidRDefault="00A33BBA" w:rsidP="00B16E5A">
      <w:pPr>
        <w:spacing w:line="276" w:lineRule="auto"/>
        <w:jc w:val="center"/>
        <w:rPr>
          <w:b/>
          <w:sz w:val="28"/>
          <w:szCs w:val="28"/>
        </w:rPr>
      </w:pPr>
      <w:r w:rsidRPr="007C5046">
        <w:rPr>
          <w:b/>
          <w:sz w:val="28"/>
          <w:szCs w:val="28"/>
        </w:rPr>
        <w:t>ОСНОВНАЯ ЧАСТЬ</w:t>
      </w:r>
    </w:p>
    <w:p w:rsidR="0043570F" w:rsidRPr="007C5046" w:rsidRDefault="00A56FA7" w:rsidP="00B16E5A">
      <w:pPr>
        <w:spacing w:line="276" w:lineRule="auto"/>
        <w:jc w:val="both"/>
        <w:rPr>
          <w:b/>
          <w:sz w:val="28"/>
          <w:szCs w:val="28"/>
          <w:u w:val="single"/>
        </w:rPr>
      </w:pPr>
      <w:r w:rsidRPr="007C5046">
        <w:rPr>
          <w:b/>
          <w:sz w:val="28"/>
          <w:szCs w:val="28"/>
          <w:u w:val="single"/>
        </w:rPr>
        <w:t>Актуальность, цели</w:t>
      </w:r>
      <w:r w:rsidR="00D65C52" w:rsidRPr="007C5046">
        <w:rPr>
          <w:b/>
          <w:sz w:val="28"/>
          <w:szCs w:val="28"/>
          <w:u w:val="single"/>
        </w:rPr>
        <w:t xml:space="preserve"> и планируемые задачи исследования </w:t>
      </w:r>
      <w:r w:rsidR="0043570F" w:rsidRPr="007C5046">
        <w:rPr>
          <w:b/>
          <w:sz w:val="28"/>
          <w:szCs w:val="28"/>
          <w:u w:val="single"/>
        </w:rPr>
        <w:t>на 201</w:t>
      </w:r>
      <w:r w:rsidR="009A25E1" w:rsidRPr="007C5046">
        <w:rPr>
          <w:b/>
          <w:sz w:val="28"/>
          <w:szCs w:val="28"/>
          <w:u w:val="single"/>
        </w:rPr>
        <w:t>8</w:t>
      </w:r>
      <w:r w:rsidR="0043570F" w:rsidRPr="007C5046">
        <w:rPr>
          <w:b/>
          <w:sz w:val="28"/>
          <w:szCs w:val="28"/>
          <w:u w:val="single"/>
        </w:rPr>
        <w:t xml:space="preserve"> г</w:t>
      </w:r>
      <w:r w:rsidR="00D65C52" w:rsidRPr="007C5046">
        <w:rPr>
          <w:b/>
          <w:sz w:val="28"/>
          <w:szCs w:val="28"/>
          <w:u w:val="single"/>
        </w:rPr>
        <w:t>од.</w:t>
      </w:r>
    </w:p>
    <w:p w:rsidR="00B4289E" w:rsidRPr="007C5046" w:rsidRDefault="00B4289E" w:rsidP="00B16E5A">
      <w:pPr>
        <w:spacing w:line="276" w:lineRule="auto"/>
        <w:jc w:val="both"/>
        <w:rPr>
          <w:sz w:val="20"/>
          <w:szCs w:val="20"/>
        </w:rPr>
      </w:pPr>
    </w:p>
    <w:p w:rsidR="005733A2" w:rsidRPr="007C5046" w:rsidRDefault="005733A2" w:rsidP="005733A2">
      <w:pPr>
        <w:pStyle w:val="a7"/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bookmarkStart w:id="1" w:name="_Hlk529197906"/>
      <w:r w:rsidRPr="007C5046">
        <w:rPr>
          <w:sz w:val="28"/>
          <w:szCs w:val="28"/>
        </w:rPr>
        <w:t>Разработка библиотеки решения задач обработки и анализа данных ДЗЗ на гибридном высокопроизводительном кластере с узлами, оснащенными несколькими графическими ускорителями.</w:t>
      </w:r>
    </w:p>
    <w:p w:rsidR="005733A2" w:rsidRPr="007C5046" w:rsidRDefault="005733A2" w:rsidP="005733A2">
      <w:pPr>
        <w:pStyle w:val="a7"/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Адаптация разработанной системы нечеткой кластеризации данных ДЗЗ к данным </w:t>
      </w:r>
      <w:proofErr w:type="spellStart"/>
      <w:r w:rsidRPr="007C5046">
        <w:rPr>
          <w:sz w:val="28"/>
          <w:szCs w:val="28"/>
        </w:rPr>
        <w:t>гиперспектральных</w:t>
      </w:r>
      <w:proofErr w:type="spellEnd"/>
      <w:r w:rsidRPr="007C5046">
        <w:rPr>
          <w:sz w:val="28"/>
          <w:szCs w:val="28"/>
        </w:rPr>
        <w:t xml:space="preserve"> сканеров.</w:t>
      </w:r>
    </w:p>
    <w:p w:rsidR="005733A2" w:rsidRPr="007C5046" w:rsidRDefault="005733A2" w:rsidP="005733A2">
      <w:pPr>
        <w:pStyle w:val="a7"/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>Разработка и реализация итерационных алгоритмов восстановления внутренней структуры грязевого вулкана.</w:t>
      </w:r>
    </w:p>
    <w:p w:rsidR="005733A2" w:rsidRPr="007C5046" w:rsidRDefault="005733A2" w:rsidP="005733A2">
      <w:pPr>
        <w:pStyle w:val="a7"/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>Разработка двух программ для задач скорейшего обнаружения на 3-х и 5-и зашумленных изображениях зарегистрированных в результате экспозиции треков (следов) объекта-цели, движущегося прямолинейно к центру важного объекта.</w:t>
      </w:r>
    </w:p>
    <w:p w:rsidR="005733A2" w:rsidRPr="007C5046" w:rsidRDefault="005733A2" w:rsidP="005733A2">
      <w:pPr>
        <w:pStyle w:val="a7"/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>Разработка и реализация облачного Web-сервиса для решения прикладных задач ДЗЗ.</w:t>
      </w:r>
    </w:p>
    <w:p w:rsidR="005733A2" w:rsidRPr="007C5046" w:rsidRDefault="005733A2" w:rsidP="005733A2">
      <w:pPr>
        <w:pStyle w:val="a7"/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>Визуализация макетного четырехмерного рельефа, созданного на основе четырехмерного многогранника – 4D-кубов.</w:t>
      </w:r>
    </w:p>
    <w:p w:rsidR="00BF4121" w:rsidRPr="007C5046" w:rsidRDefault="005733A2" w:rsidP="00BF4121">
      <w:pPr>
        <w:pStyle w:val="a7"/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>Исследование и разработка алгоритмов оценки соответствия карт кластеризации и реальных данных</w:t>
      </w:r>
      <w:bookmarkEnd w:id="1"/>
      <w:r w:rsidRPr="007C5046">
        <w:rPr>
          <w:sz w:val="28"/>
          <w:szCs w:val="28"/>
        </w:rPr>
        <w:t>.</w:t>
      </w:r>
    </w:p>
    <w:p w:rsidR="00BF4121" w:rsidRPr="007C5046" w:rsidRDefault="00BF4121" w:rsidP="00BF4121">
      <w:pPr>
        <w:pStyle w:val="a7"/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Математическое моделирование и проведение экспериментальных работ по мониторингу </w:t>
      </w:r>
      <w:proofErr w:type="spellStart"/>
      <w:r w:rsidRPr="007C5046">
        <w:rPr>
          <w:sz w:val="28"/>
          <w:szCs w:val="28"/>
        </w:rPr>
        <w:t>Южнобайкальского</w:t>
      </w:r>
      <w:proofErr w:type="spellEnd"/>
      <w:r w:rsidRPr="007C5046">
        <w:rPr>
          <w:sz w:val="28"/>
          <w:szCs w:val="28"/>
        </w:rPr>
        <w:t xml:space="preserve"> региона с целью верификации моделей строения земной коры в южной зоне Байкальского рифта. </w:t>
      </w:r>
    </w:p>
    <w:p w:rsidR="00BF4121" w:rsidRPr="007C5046" w:rsidRDefault="00BF4121" w:rsidP="00BF4121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Обработка данных мониторинга с целью выявления малых вариаций скоростей сейсмических волн. </w:t>
      </w:r>
    </w:p>
    <w:p w:rsidR="00BF4121" w:rsidRPr="007C5046" w:rsidRDefault="00BF4121" w:rsidP="00BF4121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Поиск и изучение информативных природных факторов, определяющих распространение и взаимодействие сопряженных геофизических полей в проблеме предупреждения чрезвычайных ситуаций природного и техногенного характера. </w:t>
      </w:r>
    </w:p>
    <w:p w:rsidR="00BF4121" w:rsidRPr="007C5046" w:rsidRDefault="00BF4121" w:rsidP="00BF4121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Разработка многофакторной модели взаимодействия полей. </w:t>
      </w:r>
    </w:p>
    <w:p w:rsidR="00BF4121" w:rsidRPr="007C5046" w:rsidRDefault="00BF4121" w:rsidP="00BF4121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t xml:space="preserve">Полное формальное описание результатов концептуального моделирования предметной области. </w:t>
      </w:r>
    </w:p>
    <w:p w:rsidR="00BF4121" w:rsidRPr="007C5046" w:rsidRDefault="00BF4121" w:rsidP="00BF4121">
      <w:pPr>
        <w:numPr>
          <w:ilvl w:val="0"/>
          <w:numId w:val="16"/>
        </w:numPr>
        <w:spacing w:line="276" w:lineRule="auto"/>
        <w:jc w:val="both"/>
        <w:rPr>
          <w:sz w:val="28"/>
          <w:szCs w:val="28"/>
          <w:u w:val="single"/>
        </w:rPr>
      </w:pPr>
      <w:r w:rsidRPr="007C5046">
        <w:rPr>
          <w:sz w:val="28"/>
          <w:szCs w:val="28"/>
        </w:rPr>
        <w:lastRenderedPageBreak/>
        <w:t>Организация функционирования и наполнение портала знаний ПО «Активная сейсмология», обеспечивающего интеграцию знаний и удобную навигацию как внутри НИС, так и во всей сети Интернет.</w:t>
      </w:r>
    </w:p>
    <w:p w:rsidR="00D65C52" w:rsidRPr="007C5046" w:rsidRDefault="00D65C52" w:rsidP="00B16E5A">
      <w:pPr>
        <w:spacing w:line="276" w:lineRule="auto"/>
        <w:jc w:val="both"/>
        <w:rPr>
          <w:b/>
          <w:sz w:val="28"/>
          <w:szCs w:val="28"/>
          <w:u w:val="single"/>
        </w:rPr>
      </w:pPr>
    </w:p>
    <w:p w:rsidR="006D3ECC" w:rsidRPr="007C5046" w:rsidRDefault="00D65C52" w:rsidP="00B16E5A">
      <w:pPr>
        <w:spacing w:line="276" w:lineRule="auto"/>
        <w:rPr>
          <w:b/>
          <w:sz w:val="28"/>
          <w:szCs w:val="28"/>
          <w:u w:val="single"/>
        </w:rPr>
      </w:pPr>
      <w:r w:rsidRPr="007C5046">
        <w:rPr>
          <w:b/>
          <w:sz w:val="28"/>
          <w:szCs w:val="28"/>
          <w:u w:val="single"/>
        </w:rPr>
        <w:t>Важнейший результат в 201</w:t>
      </w:r>
      <w:r w:rsidR="009A25E1" w:rsidRPr="007C5046">
        <w:rPr>
          <w:b/>
          <w:sz w:val="28"/>
          <w:szCs w:val="28"/>
          <w:u w:val="single"/>
        </w:rPr>
        <w:t>8</w:t>
      </w:r>
      <w:r w:rsidRPr="007C5046">
        <w:rPr>
          <w:b/>
          <w:sz w:val="28"/>
          <w:szCs w:val="28"/>
          <w:u w:val="single"/>
        </w:rPr>
        <w:t xml:space="preserve"> году.</w:t>
      </w:r>
    </w:p>
    <w:p w:rsidR="00731FF4" w:rsidRPr="007C5046" w:rsidRDefault="00731FF4" w:rsidP="004C3F8A">
      <w:pPr>
        <w:spacing w:before="240" w:after="120" w:line="276" w:lineRule="auto"/>
        <w:ind w:firstLine="567"/>
        <w:jc w:val="both"/>
        <w:rPr>
          <w:i/>
          <w:sz w:val="28"/>
          <w:szCs w:val="28"/>
        </w:rPr>
      </w:pPr>
      <w:r w:rsidRPr="007C5046">
        <w:rPr>
          <w:i/>
          <w:sz w:val="28"/>
          <w:szCs w:val="28"/>
        </w:rPr>
        <w:t xml:space="preserve">Метод восстановления изображений трехмерных объектов в спектральной позитронной эмиссионной томографии с учетом комптоновского рассеяния </w:t>
      </w:r>
      <w:r w:rsidRPr="007C5046">
        <w:rPr>
          <w:sz w:val="28"/>
          <w:szCs w:val="28"/>
        </w:rPr>
        <w:t>(д.ф.-м.н. Казанцев И. Г.).</w:t>
      </w:r>
    </w:p>
    <w:p w:rsidR="00D65C52" w:rsidRPr="007C5046" w:rsidRDefault="00731FF4" w:rsidP="004C3F8A">
      <w:pPr>
        <w:spacing w:line="276" w:lineRule="auto"/>
        <w:ind w:firstLine="567"/>
        <w:jc w:val="both"/>
        <w:rPr>
          <w:sz w:val="28"/>
          <w:szCs w:val="28"/>
        </w:rPr>
      </w:pPr>
      <w:r w:rsidRPr="007C5046">
        <w:rPr>
          <w:sz w:val="28"/>
          <w:szCs w:val="28"/>
        </w:rPr>
        <w:t xml:space="preserve">Разработан метод восстановления изображений по </w:t>
      </w:r>
      <w:proofErr w:type="spellStart"/>
      <w:r w:rsidRPr="007C5046">
        <w:rPr>
          <w:sz w:val="28"/>
          <w:szCs w:val="28"/>
        </w:rPr>
        <w:t>томографическим</w:t>
      </w:r>
      <w:proofErr w:type="spellEnd"/>
      <w:r w:rsidRPr="007C5046">
        <w:rPr>
          <w:sz w:val="28"/>
          <w:szCs w:val="28"/>
        </w:rPr>
        <w:t xml:space="preserve"> проекциям, регистрируемым детекторами высокого спектрального разрешения, обладающими возможностью регистрации фотонов, претерпевших комптоновское рассеяние</w:t>
      </w:r>
      <w:r w:rsidR="00B4467B" w:rsidRPr="007C5046">
        <w:rPr>
          <w:sz w:val="28"/>
          <w:szCs w:val="28"/>
        </w:rPr>
        <w:t>.</w:t>
      </w:r>
      <w:r w:rsidRPr="007C5046">
        <w:rPr>
          <w:sz w:val="28"/>
          <w:szCs w:val="28"/>
        </w:rPr>
        <w:t xml:space="preserve"> Доказано, что при необременительных ограничениях восстановление может быть произведено с использованием алгоритма обращения послойного лучевого преобразования Радона. Эксперименты позволяют сделать вывод, что многоспектральная информация, содержащаяся в данных рассеяния, может быть успешно использована наравне с традиционным монохроматическим излучением.</w:t>
      </w:r>
    </w:p>
    <w:p w:rsidR="004C3F8A" w:rsidRPr="007C5046" w:rsidRDefault="004C3F8A" w:rsidP="00B60F4F">
      <w:pPr>
        <w:spacing w:before="240" w:after="120"/>
        <w:ind w:firstLine="567"/>
        <w:jc w:val="both"/>
        <w:rPr>
          <w:i/>
          <w:sz w:val="28"/>
          <w:szCs w:val="28"/>
        </w:rPr>
      </w:pPr>
      <w:r w:rsidRPr="007C5046">
        <w:rPr>
          <w:i/>
          <w:sz w:val="28"/>
          <w:szCs w:val="28"/>
        </w:rPr>
        <w:t>Построение математической модели земной коры по данным метода приемной функции и ее верификация с применением математического моделирования и методов активной сейсмологии</w:t>
      </w:r>
      <w:r w:rsidRPr="007C5046">
        <w:rPr>
          <w:b/>
          <w:i/>
          <w:sz w:val="28"/>
          <w:szCs w:val="28"/>
        </w:rPr>
        <w:t xml:space="preserve"> (</w:t>
      </w:r>
      <w:r w:rsidRPr="007C5046">
        <w:rPr>
          <w:i/>
          <w:sz w:val="28"/>
          <w:szCs w:val="28"/>
        </w:rPr>
        <w:t xml:space="preserve">Ковалевский В.В., зав.лаб. д.т.н., Караваев Д.А. н.с. </w:t>
      </w:r>
      <w:proofErr w:type="spellStart"/>
      <w:r w:rsidRPr="007C5046">
        <w:rPr>
          <w:i/>
          <w:sz w:val="28"/>
          <w:szCs w:val="28"/>
        </w:rPr>
        <w:t>к.ф.-м.н</w:t>
      </w:r>
      <w:proofErr w:type="spellEnd"/>
      <w:r w:rsidRPr="007C5046">
        <w:rPr>
          <w:i/>
          <w:sz w:val="28"/>
          <w:szCs w:val="28"/>
        </w:rPr>
        <w:t xml:space="preserve">., Брагинская Л.П. </w:t>
      </w:r>
      <w:proofErr w:type="spellStart"/>
      <w:r w:rsidRPr="007C5046">
        <w:rPr>
          <w:i/>
          <w:sz w:val="28"/>
          <w:szCs w:val="28"/>
        </w:rPr>
        <w:t>вед.прогр</w:t>
      </w:r>
      <w:proofErr w:type="spellEnd"/>
      <w:r w:rsidRPr="007C5046">
        <w:rPr>
          <w:i/>
          <w:sz w:val="28"/>
          <w:szCs w:val="28"/>
        </w:rPr>
        <w:t>., Григорюк А.П. н.с.)</w:t>
      </w:r>
    </w:p>
    <w:p w:rsidR="00B60F4F" w:rsidRPr="007C5046" w:rsidRDefault="00B60F4F" w:rsidP="00B60F4F">
      <w:pPr>
        <w:ind w:firstLine="567"/>
        <w:jc w:val="both"/>
        <w:rPr>
          <w:sz w:val="28"/>
          <w:szCs w:val="28"/>
        </w:rPr>
      </w:pPr>
      <w:r w:rsidRPr="007C5046">
        <w:rPr>
          <w:sz w:val="28"/>
          <w:szCs w:val="28"/>
        </w:rPr>
        <w:t xml:space="preserve">Построена существенно неоднородная 2D скоростная модель земной коры южного Прибайкалья по данным метода приемной функции с выделением в коде Р-волны обменных поперечных волн на основе двумерной сплайновой аппроксимации данных эксперимента </w:t>
      </w:r>
      <w:r w:rsidRPr="007C5046">
        <w:rPr>
          <w:sz w:val="28"/>
          <w:szCs w:val="28"/>
          <w:lang w:val="en-US"/>
        </w:rPr>
        <w:t>PASSCAL</w:t>
      </w:r>
      <w:r w:rsidRPr="007C5046">
        <w:rPr>
          <w:sz w:val="28"/>
          <w:szCs w:val="28"/>
        </w:rPr>
        <w:t xml:space="preserve">. Разработаны параллельные алгоритмы и программы на основе конечно-разностных методов с реализацией на кластере НКС-30Т Сибирского суперкомпьютерного центра и проведено математическое моделирование полного вибросейсмического поля. Впервые получены теоретические (синтетические) сейсмограммы для разработанной модели эксперимента </w:t>
      </w:r>
      <w:r w:rsidRPr="007C5046">
        <w:rPr>
          <w:sz w:val="28"/>
          <w:szCs w:val="28"/>
          <w:lang w:val="en-US"/>
        </w:rPr>
        <w:t>PASSCAL</w:t>
      </w:r>
      <w:r w:rsidRPr="007C5046">
        <w:rPr>
          <w:sz w:val="28"/>
          <w:szCs w:val="28"/>
        </w:rPr>
        <w:t xml:space="preserve"> на профиле Байкал-Улан-Батор, которые показали преобладание в волновом поле прямых и рассеянных волн в отличие от отраженных, преломленных и головных волн для известных слоистых моделей земной коры. Показано хорошее согласование теоретических сейсмограмм с реально регистрируемыми сейсмограммами, полученными методами активной сейсмологии, и вибросейсмическими данными, полученными ИВМиМГ СО РАН и ГИН СО РАН в Байкальском регионе.</w:t>
      </w:r>
    </w:p>
    <w:p w:rsidR="004C3F8A" w:rsidRPr="007C5046" w:rsidRDefault="004C3F8A" w:rsidP="004C3F8A">
      <w:pPr>
        <w:rPr>
          <w:sz w:val="28"/>
          <w:szCs w:val="28"/>
        </w:rPr>
      </w:pPr>
    </w:p>
    <w:p w:rsidR="0043570F" w:rsidRPr="007C5046" w:rsidRDefault="0043570F" w:rsidP="00B16E5A">
      <w:pPr>
        <w:spacing w:line="276" w:lineRule="auto"/>
        <w:rPr>
          <w:b/>
          <w:sz w:val="28"/>
          <w:szCs w:val="28"/>
          <w:u w:val="single"/>
        </w:rPr>
      </w:pPr>
      <w:r w:rsidRPr="007C5046">
        <w:rPr>
          <w:b/>
          <w:sz w:val="28"/>
          <w:szCs w:val="28"/>
          <w:u w:val="single"/>
        </w:rPr>
        <w:t>Достигнутые в 201</w:t>
      </w:r>
      <w:r w:rsidR="009A25E1" w:rsidRPr="007C5046">
        <w:rPr>
          <w:b/>
          <w:sz w:val="28"/>
          <w:szCs w:val="28"/>
          <w:u w:val="single"/>
        </w:rPr>
        <w:t>8</w:t>
      </w:r>
      <w:r w:rsidR="00D65C52" w:rsidRPr="007C5046">
        <w:rPr>
          <w:b/>
          <w:sz w:val="28"/>
          <w:szCs w:val="28"/>
          <w:u w:val="single"/>
        </w:rPr>
        <w:t xml:space="preserve"> году</w:t>
      </w:r>
      <w:r w:rsidRPr="007C5046">
        <w:rPr>
          <w:b/>
          <w:sz w:val="28"/>
          <w:szCs w:val="28"/>
          <w:u w:val="single"/>
        </w:rPr>
        <w:t xml:space="preserve"> результаты.</w:t>
      </w:r>
    </w:p>
    <w:p w:rsidR="005733A2" w:rsidRPr="007C5046" w:rsidRDefault="005733A2" w:rsidP="005733A2">
      <w:pPr>
        <w:spacing w:before="240" w:after="120" w:line="276" w:lineRule="auto"/>
        <w:ind w:firstLine="425"/>
        <w:jc w:val="both"/>
        <w:rPr>
          <w:i/>
          <w:sz w:val="28"/>
          <w:szCs w:val="28"/>
        </w:rPr>
      </w:pPr>
      <w:r w:rsidRPr="007C5046">
        <w:rPr>
          <w:i/>
          <w:sz w:val="28"/>
          <w:szCs w:val="28"/>
        </w:rPr>
        <w:lastRenderedPageBreak/>
        <w:t>Библиотека обработки данных ДЗЗ на гибридной супер-ЭВМ с узлами, оснащенными несколькими графическими ускорителями</w:t>
      </w:r>
    </w:p>
    <w:p w:rsidR="005733A2" w:rsidRPr="007C5046" w:rsidRDefault="005733A2" w:rsidP="00167986">
      <w:pPr>
        <w:spacing w:line="276" w:lineRule="auto"/>
        <w:ind w:firstLine="426"/>
        <w:jc w:val="both"/>
      </w:pPr>
      <w:r w:rsidRPr="007C5046">
        <w:rPr>
          <w:sz w:val="28"/>
          <w:szCs w:val="28"/>
        </w:rPr>
        <w:t>Выполнено расширение разрабатываемой в Лаборатории библиотеки SSCCIP обработки изображений на высокопроизводительных ЭВМ операциями обработки на вычислительных узлах, оснащенных несколькими графическими ускорителями. Разработка библиотеки ведется на гибридном кластере ССКЦ НКС-30Т+GPU, получаемые результаты позволят расширить состав программного обеспечения суперкомпьютерных центров и облегчить использование трудоемких вычислительных алгоритмов в прикладных дистанционных исследованиях.</w:t>
      </w:r>
    </w:p>
    <w:p w:rsidR="00167986" w:rsidRPr="007C5046" w:rsidRDefault="00303985" w:rsidP="00167986">
      <w:pPr>
        <w:spacing w:before="240" w:after="120" w:line="276" w:lineRule="auto"/>
        <w:ind w:firstLine="425"/>
        <w:jc w:val="both"/>
        <w:rPr>
          <w:i/>
          <w:sz w:val="28"/>
          <w:szCs w:val="28"/>
        </w:rPr>
      </w:pPr>
      <w:r w:rsidRPr="007C5046">
        <w:rPr>
          <w:i/>
          <w:sz w:val="28"/>
          <w:szCs w:val="28"/>
        </w:rPr>
        <w:t>Н</w:t>
      </w:r>
      <w:r w:rsidR="00167986" w:rsidRPr="007C5046">
        <w:rPr>
          <w:i/>
          <w:sz w:val="28"/>
          <w:szCs w:val="28"/>
        </w:rPr>
        <w:t>ечетк</w:t>
      </w:r>
      <w:r w:rsidRPr="007C5046">
        <w:rPr>
          <w:i/>
          <w:sz w:val="28"/>
          <w:szCs w:val="28"/>
        </w:rPr>
        <w:t>ая</w:t>
      </w:r>
      <w:r w:rsidR="00167986" w:rsidRPr="007C5046">
        <w:rPr>
          <w:i/>
          <w:sz w:val="28"/>
          <w:szCs w:val="28"/>
        </w:rPr>
        <w:t xml:space="preserve"> кластеризаци</w:t>
      </w:r>
      <w:r w:rsidRPr="007C5046">
        <w:rPr>
          <w:i/>
          <w:sz w:val="28"/>
          <w:szCs w:val="28"/>
        </w:rPr>
        <w:t>я</w:t>
      </w:r>
      <w:r w:rsidR="00167986" w:rsidRPr="007C5046">
        <w:rPr>
          <w:i/>
          <w:sz w:val="28"/>
          <w:szCs w:val="28"/>
        </w:rPr>
        <w:t xml:space="preserve"> данны</w:t>
      </w:r>
      <w:r w:rsidRPr="007C5046">
        <w:rPr>
          <w:i/>
          <w:sz w:val="28"/>
          <w:szCs w:val="28"/>
        </w:rPr>
        <w:t>х</w:t>
      </w:r>
      <w:r w:rsidR="00167986" w:rsidRPr="007C5046">
        <w:rPr>
          <w:i/>
          <w:sz w:val="28"/>
          <w:szCs w:val="28"/>
        </w:rPr>
        <w:t xml:space="preserve"> </w:t>
      </w:r>
      <w:proofErr w:type="spellStart"/>
      <w:r w:rsidR="00167986" w:rsidRPr="007C5046">
        <w:rPr>
          <w:i/>
          <w:sz w:val="28"/>
          <w:szCs w:val="28"/>
        </w:rPr>
        <w:t>гиперспектральных</w:t>
      </w:r>
      <w:proofErr w:type="spellEnd"/>
      <w:r w:rsidR="00167986" w:rsidRPr="007C5046">
        <w:rPr>
          <w:i/>
          <w:sz w:val="28"/>
          <w:szCs w:val="28"/>
        </w:rPr>
        <w:t xml:space="preserve"> сканеров</w:t>
      </w:r>
    </w:p>
    <w:p w:rsidR="00167986" w:rsidRPr="007C5046" w:rsidRDefault="005733A2" w:rsidP="00B37B1D">
      <w:pPr>
        <w:spacing w:line="276" w:lineRule="auto"/>
        <w:ind w:firstLine="426"/>
        <w:jc w:val="both"/>
        <w:rPr>
          <w:sz w:val="28"/>
          <w:szCs w:val="28"/>
        </w:rPr>
      </w:pPr>
      <w:r w:rsidRPr="007C5046">
        <w:rPr>
          <w:sz w:val="28"/>
          <w:szCs w:val="28"/>
        </w:rPr>
        <w:t xml:space="preserve">Выполнена адаптация разработанной ранее системы нечеткой кластеризации многоспектральных данных ДЗЗ к данным </w:t>
      </w:r>
      <w:proofErr w:type="spellStart"/>
      <w:r w:rsidRPr="007C5046">
        <w:rPr>
          <w:sz w:val="28"/>
          <w:szCs w:val="28"/>
        </w:rPr>
        <w:t>гиперспектральных</w:t>
      </w:r>
      <w:proofErr w:type="spellEnd"/>
      <w:r w:rsidRPr="007C5046">
        <w:rPr>
          <w:sz w:val="28"/>
          <w:szCs w:val="28"/>
        </w:rPr>
        <w:t xml:space="preserve"> сканеров. Получаемые </w:t>
      </w:r>
      <w:r w:rsidR="00303985" w:rsidRPr="007C5046">
        <w:rPr>
          <w:sz w:val="28"/>
          <w:szCs w:val="28"/>
        </w:rPr>
        <w:t xml:space="preserve">в результате </w:t>
      </w:r>
      <w:r w:rsidRPr="007C5046">
        <w:rPr>
          <w:sz w:val="28"/>
          <w:szCs w:val="28"/>
        </w:rPr>
        <w:t>карты кластеризации имеют как самостоятельное значение, так и могут быть использованы для построения сигнатур классов в контролируемой классификации Байеса.</w:t>
      </w:r>
      <w:r w:rsidR="00167986" w:rsidRPr="007C5046">
        <w:rPr>
          <w:sz w:val="28"/>
          <w:szCs w:val="28"/>
        </w:rPr>
        <w:t xml:space="preserve"> </w:t>
      </w:r>
      <w:r w:rsidRPr="007C5046">
        <w:rPr>
          <w:sz w:val="28"/>
          <w:szCs w:val="28"/>
        </w:rPr>
        <w:t xml:space="preserve">Разработанная программная система включена в состав развиваемого в Лаборатории программного комплекса обработки данных ДЗЗ </w:t>
      </w:r>
      <w:proofErr w:type="spellStart"/>
      <w:r w:rsidRPr="007C5046">
        <w:rPr>
          <w:sz w:val="28"/>
          <w:szCs w:val="28"/>
        </w:rPr>
        <w:t>PlanetaMonitoring</w:t>
      </w:r>
      <w:proofErr w:type="spellEnd"/>
      <w:r w:rsidR="00303985" w:rsidRPr="007C5046">
        <w:rPr>
          <w:sz w:val="28"/>
          <w:szCs w:val="28"/>
        </w:rPr>
        <w:t xml:space="preserve">, </w:t>
      </w:r>
      <w:r w:rsidRPr="007C5046">
        <w:rPr>
          <w:sz w:val="28"/>
          <w:szCs w:val="28"/>
        </w:rPr>
        <w:t>предназначенн</w:t>
      </w:r>
      <w:r w:rsidR="00303985" w:rsidRPr="007C5046">
        <w:rPr>
          <w:sz w:val="28"/>
          <w:szCs w:val="28"/>
        </w:rPr>
        <w:t>ого</w:t>
      </w:r>
      <w:r w:rsidRPr="007C5046">
        <w:rPr>
          <w:sz w:val="28"/>
          <w:szCs w:val="28"/>
        </w:rPr>
        <w:t xml:space="preserve"> для обработки информации как с низкоорбитальных, так и с геостационарных спутников Земли</w:t>
      </w:r>
      <w:r w:rsidR="00303985" w:rsidRPr="007C5046">
        <w:rPr>
          <w:sz w:val="28"/>
          <w:szCs w:val="28"/>
        </w:rPr>
        <w:t xml:space="preserve"> и </w:t>
      </w:r>
      <w:r w:rsidRPr="007C5046">
        <w:rPr>
          <w:sz w:val="28"/>
          <w:szCs w:val="28"/>
        </w:rPr>
        <w:t>рекомендуе</w:t>
      </w:r>
      <w:r w:rsidR="00303985" w:rsidRPr="007C5046">
        <w:rPr>
          <w:sz w:val="28"/>
          <w:szCs w:val="28"/>
        </w:rPr>
        <w:t>мого</w:t>
      </w:r>
      <w:r w:rsidRPr="007C5046">
        <w:rPr>
          <w:sz w:val="28"/>
          <w:szCs w:val="28"/>
        </w:rPr>
        <w:t xml:space="preserve"> для внедрения в практику научной и производственной деятельности центров приема и обработки спутниковых данных. В настоящее время комплекс внедрен в НИЦ </w:t>
      </w:r>
      <w:r w:rsidR="00303985" w:rsidRPr="007C5046">
        <w:rPr>
          <w:sz w:val="28"/>
          <w:szCs w:val="28"/>
        </w:rPr>
        <w:t>«</w:t>
      </w:r>
      <w:r w:rsidRPr="007C5046">
        <w:rPr>
          <w:sz w:val="28"/>
          <w:szCs w:val="28"/>
        </w:rPr>
        <w:t>Планета</w:t>
      </w:r>
      <w:r w:rsidR="00303985" w:rsidRPr="007C5046">
        <w:rPr>
          <w:sz w:val="28"/>
          <w:szCs w:val="28"/>
        </w:rPr>
        <w:t>»</w:t>
      </w:r>
      <w:r w:rsidRPr="007C5046">
        <w:rPr>
          <w:sz w:val="28"/>
          <w:szCs w:val="28"/>
        </w:rPr>
        <w:t xml:space="preserve"> (г. Москва).</w:t>
      </w:r>
    </w:p>
    <w:p w:rsidR="00B37B1D" w:rsidRPr="007C5046" w:rsidRDefault="002B4989" w:rsidP="00B37B1D">
      <w:pPr>
        <w:spacing w:before="240" w:after="120" w:line="276" w:lineRule="auto"/>
        <w:ind w:firstLine="425"/>
        <w:jc w:val="both"/>
        <w:rPr>
          <w:i/>
          <w:sz w:val="28"/>
          <w:szCs w:val="28"/>
        </w:rPr>
      </w:pPr>
      <w:r w:rsidRPr="007C5046">
        <w:rPr>
          <w:i/>
          <w:sz w:val="28"/>
          <w:szCs w:val="28"/>
        </w:rPr>
        <w:t>В</w:t>
      </w:r>
      <w:r w:rsidR="00B37B1D" w:rsidRPr="007C5046">
        <w:rPr>
          <w:i/>
          <w:sz w:val="28"/>
          <w:szCs w:val="28"/>
        </w:rPr>
        <w:t>осстановлени</w:t>
      </w:r>
      <w:r w:rsidRPr="007C5046">
        <w:rPr>
          <w:i/>
          <w:sz w:val="28"/>
          <w:szCs w:val="28"/>
        </w:rPr>
        <w:t>е</w:t>
      </w:r>
      <w:r w:rsidR="00B37B1D" w:rsidRPr="007C5046">
        <w:rPr>
          <w:i/>
          <w:sz w:val="28"/>
          <w:szCs w:val="28"/>
        </w:rPr>
        <w:t xml:space="preserve"> внутренней структуры грязевого вулкана</w:t>
      </w:r>
    </w:p>
    <w:p w:rsidR="005733A2" w:rsidRPr="007C5046" w:rsidRDefault="005733A2" w:rsidP="00B37B1D">
      <w:pPr>
        <w:spacing w:line="276" w:lineRule="auto"/>
        <w:ind w:firstLine="426"/>
        <w:jc w:val="both"/>
      </w:pPr>
      <w:r w:rsidRPr="007C5046">
        <w:rPr>
          <w:sz w:val="28"/>
          <w:szCs w:val="28"/>
        </w:rPr>
        <w:t>Выполнялись исследования итерационных алгоритмов для решения задачи восстановления внутренней структуры грязевого вулкана. Предложено использовать метод итерационного решения системы линейных алгебраических уравнения ART-TV, минимизирующий полную вариацию изображения и позволяющий улучшать качество реконструкции изображения в условиях неполноты данных.</w:t>
      </w:r>
    </w:p>
    <w:p w:rsidR="00B37B1D" w:rsidRPr="007C5046" w:rsidRDefault="00E0134A" w:rsidP="002B4989">
      <w:pPr>
        <w:keepNext/>
        <w:spacing w:before="240" w:after="120" w:line="276" w:lineRule="auto"/>
        <w:ind w:firstLine="425"/>
        <w:jc w:val="both"/>
      </w:pPr>
      <w:r w:rsidRPr="007C5046">
        <w:rPr>
          <w:i/>
          <w:sz w:val="28"/>
          <w:szCs w:val="28"/>
        </w:rPr>
        <w:t>О</w:t>
      </w:r>
      <w:r w:rsidR="00B37B1D" w:rsidRPr="007C5046">
        <w:rPr>
          <w:i/>
          <w:sz w:val="28"/>
          <w:szCs w:val="28"/>
        </w:rPr>
        <w:t>бнаружение на последовательности зашумленных изображений</w:t>
      </w:r>
    </w:p>
    <w:p w:rsidR="00B37B1D" w:rsidRPr="007C5046" w:rsidRDefault="00B4467B" w:rsidP="00B37B1D">
      <w:pPr>
        <w:spacing w:line="276" w:lineRule="auto"/>
        <w:ind w:firstLine="426"/>
        <w:jc w:val="both"/>
      </w:pPr>
      <w:r w:rsidRPr="007C5046">
        <w:rPr>
          <w:sz w:val="28"/>
          <w:szCs w:val="28"/>
        </w:rPr>
        <w:t>Р</w:t>
      </w:r>
      <w:r w:rsidR="005733A2" w:rsidRPr="007C5046">
        <w:rPr>
          <w:sz w:val="28"/>
          <w:szCs w:val="28"/>
        </w:rPr>
        <w:t>азработана форма универсального последовательного непараметрического статистического алгоритма</w:t>
      </w:r>
      <w:r w:rsidRPr="007C5046">
        <w:rPr>
          <w:sz w:val="28"/>
          <w:szCs w:val="28"/>
        </w:rPr>
        <w:t xml:space="preserve"> для задачи скорейшего обнаружения по произвольной совокупности зашумленных изображений треков (следов) объектов-целей, движущихся прямолинейно к заданной точке – центру важного объекта, имеющей важное значение для проблемы охраны </w:t>
      </w:r>
      <w:r w:rsidRPr="007C5046">
        <w:rPr>
          <w:sz w:val="28"/>
          <w:szCs w:val="28"/>
        </w:rPr>
        <w:lastRenderedPageBreak/>
        <w:t>важных объектов. Разработанный критерий имеет более общий характер, чем критерий, изначально запланированный в проекте</w:t>
      </w:r>
      <w:r w:rsidR="00A82792" w:rsidRPr="007C5046">
        <w:rPr>
          <w:sz w:val="28"/>
          <w:szCs w:val="28"/>
        </w:rPr>
        <w:t>;</w:t>
      </w:r>
      <w:r w:rsidRPr="007C5046">
        <w:rPr>
          <w:sz w:val="28"/>
          <w:szCs w:val="28"/>
        </w:rPr>
        <w:t xml:space="preserve"> </w:t>
      </w:r>
      <w:r w:rsidR="00A82792" w:rsidRPr="007C5046">
        <w:rPr>
          <w:sz w:val="28"/>
          <w:szCs w:val="28"/>
        </w:rPr>
        <w:t>в</w:t>
      </w:r>
      <w:r w:rsidRPr="007C5046">
        <w:rPr>
          <w:sz w:val="28"/>
          <w:szCs w:val="28"/>
        </w:rPr>
        <w:t xml:space="preserve"> настоящее время разрабатывается реализующая программа для анализа его работы.</w:t>
      </w:r>
    </w:p>
    <w:p w:rsidR="00B37B1D" w:rsidRPr="007C5046" w:rsidRDefault="00B37B1D" w:rsidP="00B37B1D">
      <w:pPr>
        <w:spacing w:before="240" w:after="120" w:line="276" w:lineRule="auto"/>
        <w:ind w:firstLine="425"/>
        <w:jc w:val="both"/>
        <w:rPr>
          <w:i/>
          <w:sz w:val="28"/>
          <w:szCs w:val="28"/>
        </w:rPr>
      </w:pPr>
      <w:r w:rsidRPr="007C5046">
        <w:rPr>
          <w:i/>
          <w:sz w:val="28"/>
          <w:szCs w:val="28"/>
        </w:rPr>
        <w:t>Облачные технологии решения прикладных задач ДЗЗ</w:t>
      </w:r>
    </w:p>
    <w:p w:rsidR="00AB5781" w:rsidRPr="007C5046" w:rsidRDefault="005733A2" w:rsidP="00AB57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7C5046">
        <w:rPr>
          <w:sz w:val="28"/>
          <w:szCs w:val="28"/>
        </w:rPr>
        <w:t>Разработан макет облачной SaaS-технологии жесткой кластеризации спутниковых данных методом K-средних. Для использования в качестве вычислительного ядра системы создан автономный вариант программы жесткой кластеризации данных ДЗЗ</w:t>
      </w:r>
      <w:r w:rsidR="00B37B1D" w:rsidRPr="007C5046">
        <w:rPr>
          <w:sz w:val="28"/>
          <w:szCs w:val="28"/>
        </w:rPr>
        <w:t>.</w:t>
      </w:r>
      <w:r w:rsidR="00AB5781" w:rsidRPr="007C5046">
        <w:rPr>
          <w:sz w:val="28"/>
          <w:szCs w:val="28"/>
        </w:rPr>
        <w:t xml:space="preserve"> Пример сеанса работы с Web-интерфейсом технологии представлен на Рис. 1.</w:t>
      </w:r>
    </w:p>
    <w:p w:rsidR="00AB5781" w:rsidRPr="007C5046" w:rsidRDefault="00AB5781" w:rsidP="00AB5781">
      <w:pPr>
        <w:jc w:val="center"/>
      </w:pPr>
    </w:p>
    <w:p w:rsidR="00AB5781" w:rsidRPr="007C5046" w:rsidRDefault="0021467B" w:rsidP="00AB5781">
      <w:pPr>
        <w:jc w:val="center"/>
      </w:pPr>
      <w:r w:rsidRPr="007C5046">
        <w:rPr>
          <w:noProof/>
        </w:rPr>
        <w:drawing>
          <wp:inline distT="0" distB="0" distL="0" distR="0">
            <wp:extent cx="4445000" cy="1320800"/>
            <wp:effectExtent l="0" t="0" r="0" b="0"/>
            <wp:docPr id="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81" w:rsidRPr="007C5046" w:rsidRDefault="00AB5781" w:rsidP="00AB5781">
      <w:pPr>
        <w:jc w:val="center"/>
      </w:pPr>
      <w:r w:rsidRPr="007C5046">
        <w:t>а)</w:t>
      </w:r>
    </w:p>
    <w:p w:rsidR="00AB5781" w:rsidRPr="007C5046" w:rsidRDefault="0021467B" w:rsidP="00AB5781">
      <w:pPr>
        <w:jc w:val="center"/>
      </w:pPr>
      <w:r w:rsidRPr="007C5046">
        <w:rPr>
          <w:noProof/>
        </w:rPr>
        <w:drawing>
          <wp:inline distT="0" distB="0" distL="0" distR="0">
            <wp:extent cx="4432300" cy="1460500"/>
            <wp:effectExtent l="0" t="0" r="0" b="0"/>
            <wp:docPr id="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81" w:rsidRPr="007C5046" w:rsidRDefault="00AB5781" w:rsidP="00AB5781">
      <w:pPr>
        <w:jc w:val="center"/>
      </w:pPr>
      <w:r w:rsidRPr="007C5046">
        <w:t>б)</w:t>
      </w:r>
    </w:p>
    <w:p w:rsidR="00AB5781" w:rsidRPr="007C5046" w:rsidRDefault="0021467B" w:rsidP="00AB5781">
      <w:pPr>
        <w:jc w:val="center"/>
      </w:pPr>
      <w:r w:rsidRPr="007C5046">
        <w:rPr>
          <w:noProof/>
        </w:rPr>
        <w:drawing>
          <wp:inline distT="0" distB="0" distL="0" distR="0">
            <wp:extent cx="4445000" cy="1460500"/>
            <wp:effectExtent l="0" t="0" r="0" b="0"/>
            <wp:docPr id="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81" w:rsidRPr="007C5046" w:rsidRDefault="00AB5781" w:rsidP="00AB5781">
      <w:pPr>
        <w:jc w:val="center"/>
      </w:pPr>
      <w:r w:rsidRPr="007C5046">
        <w:t>в)</w:t>
      </w:r>
    </w:p>
    <w:p w:rsidR="00AB5781" w:rsidRPr="007C5046" w:rsidRDefault="0021467B" w:rsidP="00AB5781">
      <w:pPr>
        <w:jc w:val="center"/>
      </w:pPr>
      <w:r w:rsidRPr="007C5046">
        <w:rPr>
          <w:noProof/>
        </w:rPr>
        <w:drawing>
          <wp:inline distT="0" distB="0" distL="0" distR="0">
            <wp:extent cx="4445000" cy="1460500"/>
            <wp:effectExtent l="0" t="0" r="0" b="0"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81" w:rsidRPr="007C5046" w:rsidRDefault="00AB5781" w:rsidP="00AB5781">
      <w:pPr>
        <w:jc w:val="center"/>
      </w:pPr>
      <w:r w:rsidRPr="007C5046">
        <w:t>г)</w:t>
      </w:r>
    </w:p>
    <w:p w:rsidR="00AB5781" w:rsidRPr="007C5046" w:rsidRDefault="00AB5781" w:rsidP="00AB5781">
      <w:pPr>
        <w:ind w:firstLine="284"/>
        <w:jc w:val="center"/>
      </w:pPr>
      <w:r w:rsidRPr="007C5046">
        <w:t xml:space="preserve">Рис. 1 – а) Скриншот формы интерфейса конфигурирования алгоритма жесткой кластеризации, задающего выделение 15 кластеров; б) исходное изображение паводка в </w:t>
      </w:r>
      <w:r w:rsidRPr="007C5046">
        <w:lastRenderedPageBreak/>
        <w:t xml:space="preserve">Тюменской области (спутник Sentinel-2, разрешение 10 м., 11.05.2017); в) результат кластеризации с использованием метрики Евклида; г) результат кластеризации с использованием метрики </w:t>
      </w:r>
      <w:proofErr w:type="spellStart"/>
      <w:r w:rsidRPr="007C5046">
        <w:t>Махаланобиса</w:t>
      </w:r>
      <w:proofErr w:type="spellEnd"/>
      <w:r w:rsidRPr="007C5046">
        <w:t>.</w:t>
      </w:r>
    </w:p>
    <w:p w:rsidR="00B37B1D" w:rsidRPr="007C5046" w:rsidRDefault="00B37B1D" w:rsidP="00B37B1D">
      <w:pPr>
        <w:spacing w:before="240" w:after="120" w:line="276" w:lineRule="auto"/>
        <w:ind w:firstLine="425"/>
        <w:jc w:val="both"/>
        <w:rPr>
          <w:i/>
          <w:sz w:val="28"/>
          <w:szCs w:val="28"/>
        </w:rPr>
      </w:pPr>
      <w:r w:rsidRPr="007C5046">
        <w:rPr>
          <w:i/>
          <w:sz w:val="28"/>
          <w:szCs w:val="28"/>
        </w:rPr>
        <w:t>Визуализация четырехмерного рельефа</w:t>
      </w:r>
    </w:p>
    <w:p w:rsidR="005733A2" w:rsidRPr="007C5046" w:rsidRDefault="005733A2" w:rsidP="00B37B1D">
      <w:pPr>
        <w:spacing w:line="276" w:lineRule="auto"/>
        <w:ind w:firstLine="426"/>
        <w:jc w:val="both"/>
        <w:rPr>
          <w:sz w:val="28"/>
          <w:szCs w:val="28"/>
        </w:rPr>
      </w:pPr>
      <w:r w:rsidRPr="007C5046">
        <w:rPr>
          <w:sz w:val="28"/>
          <w:szCs w:val="28"/>
        </w:rPr>
        <w:t>В рамках продолжающихся работ по визуализации четырехмерных объектов, развивающих масштабируемую модель четырехмерного рельефа, в основе которой находятся решения уравнений Пуассона, построена плоская развертка четырехмерного куба, служащая алгоритмической базой визуализации макетного четырехмерного рельефа. На разработанный в процессе исследований способ представления границы четырехмерного тела представлена заявка на изобретение.</w:t>
      </w:r>
    </w:p>
    <w:p w:rsidR="00E0134A" w:rsidRPr="007C5046" w:rsidRDefault="00E0134A" w:rsidP="00B60F4F">
      <w:pPr>
        <w:spacing w:before="240" w:after="120" w:line="276" w:lineRule="auto"/>
        <w:ind w:firstLine="425"/>
        <w:jc w:val="both"/>
        <w:rPr>
          <w:i/>
          <w:sz w:val="28"/>
          <w:szCs w:val="28"/>
        </w:rPr>
      </w:pPr>
      <w:r w:rsidRPr="007C5046">
        <w:rPr>
          <w:i/>
          <w:sz w:val="28"/>
          <w:szCs w:val="28"/>
        </w:rPr>
        <w:t>Оценка соответствия карт кластеризации и реальных данных</w:t>
      </w:r>
    </w:p>
    <w:p w:rsidR="005733A2" w:rsidRPr="007C5046" w:rsidRDefault="005733A2" w:rsidP="006A5108">
      <w:pPr>
        <w:spacing w:line="276" w:lineRule="auto"/>
        <w:ind w:firstLine="425"/>
        <w:jc w:val="both"/>
        <w:rPr>
          <w:sz w:val="28"/>
          <w:szCs w:val="28"/>
        </w:rPr>
      </w:pPr>
      <w:r w:rsidRPr="007C5046">
        <w:rPr>
          <w:sz w:val="28"/>
          <w:szCs w:val="28"/>
        </w:rPr>
        <w:t xml:space="preserve">Для оценки соответствия карт кластеризации и реальных данных предложено использовать каппу Коэна – меру согласованности между двумя категориальными переменными. </w:t>
      </w:r>
      <w:r w:rsidR="00B37B1D" w:rsidRPr="007C5046">
        <w:rPr>
          <w:sz w:val="28"/>
          <w:szCs w:val="28"/>
        </w:rPr>
        <w:t>П</w:t>
      </w:r>
      <w:r w:rsidRPr="007C5046">
        <w:rPr>
          <w:sz w:val="28"/>
          <w:szCs w:val="28"/>
        </w:rPr>
        <w:t>рименение данного подхода к оценке точности развиваемого в коллективе делимого иерархического гистограммного алгоритма кластеризации по унимодальным кластерам</w:t>
      </w:r>
      <w:r w:rsidR="00B37B1D" w:rsidRPr="007C5046">
        <w:rPr>
          <w:sz w:val="28"/>
          <w:szCs w:val="28"/>
        </w:rPr>
        <w:t xml:space="preserve"> показало </w:t>
      </w:r>
      <w:r w:rsidRPr="007C5046">
        <w:rPr>
          <w:sz w:val="28"/>
          <w:szCs w:val="28"/>
        </w:rPr>
        <w:t>высок</w:t>
      </w:r>
      <w:r w:rsidR="00B37B1D" w:rsidRPr="007C5046">
        <w:rPr>
          <w:sz w:val="28"/>
          <w:szCs w:val="28"/>
        </w:rPr>
        <w:t>ую</w:t>
      </w:r>
      <w:r w:rsidRPr="007C5046">
        <w:rPr>
          <w:sz w:val="28"/>
          <w:szCs w:val="28"/>
        </w:rPr>
        <w:t xml:space="preserve"> согласованность кластеризации и реальных данных.</w:t>
      </w:r>
    </w:p>
    <w:p w:rsidR="00BF4121" w:rsidRPr="007C5046" w:rsidRDefault="00BF4121" w:rsidP="00B60F4F">
      <w:pPr>
        <w:spacing w:before="240" w:after="120" w:line="276" w:lineRule="auto"/>
        <w:ind w:firstLine="567"/>
        <w:jc w:val="both"/>
        <w:rPr>
          <w:i/>
          <w:sz w:val="28"/>
          <w:szCs w:val="28"/>
        </w:rPr>
      </w:pPr>
      <w:r w:rsidRPr="007C5046">
        <w:rPr>
          <w:i/>
          <w:sz w:val="28"/>
          <w:szCs w:val="28"/>
        </w:rPr>
        <w:t xml:space="preserve">Математическое моделирование и проведение экспериментальных работ по мониторингу </w:t>
      </w:r>
      <w:proofErr w:type="spellStart"/>
      <w:r w:rsidRPr="007C5046">
        <w:rPr>
          <w:i/>
          <w:sz w:val="28"/>
          <w:szCs w:val="28"/>
        </w:rPr>
        <w:t>Южнобайкальского</w:t>
      </w:r>
      <w:proofErr w:type="spellEnd"/>
      <w:r w:rsidRPr="007C5046">
        <w:rPr>
          <w:i/>
          <w:sz w:val="28"/>
          <w:szCs w:val="28"/>
        </w:rPr>
        <w:t xml:space="preserve"> региона с целью верификации моделей строения земной коры в южной зоне Байкальского рифта. Обработка данных мониторинга с целью выявления малых вариаций скоростей сейсмических волн. </w:t>
      </w:r>
    </w:p>
    <w:p w:rsidR="00B60F4F" w:rsidRPr="007C5046" w:rsidRDefault="00191CDA" w:rsidP="00191CDA">
      <w:pPr>
        <w:spacing w:line="276" w:lineRule="auto"/>
        <w:ind w:firstLine="567"/>
        <w:jc w:val="both"/>
        <w:rPr>
          <w:i/>
          <w:sz w:val="28"/>
          <w:szCs w:val="28"/>
        </w:rPr>
      </w:pPr>
      <w:r w:rsidRPr="007C5046">
        <w:rPr>
          <w:sz w:val="28"/>
          <w:szCs w:val="28"/>
        </w:rPr>
        <w:t>П</w:t>
      </w:r>
      <w:r w:rsidR="00B60F4F" w:rsidRPr="007C5046">
        <w:rPr>
          <w:sz w:val="28"/>
          <w:szCs w:val="28"/>
        </w:rPr>
        <w:t>роведено математическое моделирование полного вибросейсмического поля</w:t>
      </w:r>
      <w:r w:rsidRPr="007C5046">
        <w:rPr>
          <w:sz w:val="28"/>
          <w:szCs w:val="28"/>
        </w:rPr>
        <w:t xml:space="preserve"> существенно неоднородной 2D скоростной модели земной коры южного Прибайкалья, построенной по данным эксперимента </w:t>
      </w:r>
      <w:r w:rsidRPr="007C5046">
        <w:rPr>
          <w:sz w:val="28"/>
          <w:szCs w:val="28"/>
          <w:lang w:val="en-US"/>
        </w:rPr>
        <w:t>PASSCAL</w:t>
      </w:r>
      <w:r w:rsidRPr="007C5046">
        <w:rPr>
          <w:sz w:val="28"/>
          <w:szCs w:val="28"/>
        </w:rPr>
        <w:t>. Впервые получены теоретические (синтетические) сейсмограммы для разработанной модели на профиле Байкал-Улан-Батор. Показано хорошее согласование теоретических сейсмограмм с данными вибросейсмических исследований.</w:t>
      </w:r>
    </w:p>
    <w:p w:rsidR="00BF4121" w:rsidRPr="007C5046" w:rsidRDefault="00BF4121" w:rsidP="00191CDA">
      <w:pPr>
        <w:spacing w:line="276" w:lineRule="auto"/>
        <w:ind w:firstLine="425"/>
        <w:jc w:val="both"/>
        <w:rPr>
          <w:sz w:val="28"/>
          <w:szCs w:val="28"/>
        </w:rPr>
      </w:pPr>
      <w:r w:rsidRPr="007C5046">
        <w:rPr>
          <w:sz w:val="28"/>
          <w:szCs w:val="28"/>
        </w:rPr>
        <w:t xml:space="preserve">Разработаны и включены в состав программного комплекса V12 процедуры для поляризационного анализа сейсмических волн. Обработаны данные, полученные в ходе вибросейсмического мониторинга Байкальской </w:t>
      </w:r>
      <w:proofErr w:type="spellStart"/>
      <w:r w:rsidRPr="007C5046">
        <w:rPr>
          <w:sz w:val="28"/>
          <w:szCs w:val="28"/>
        </w:rPr>
        <w:t>рифтовой</w:t>
      </w:r>
      <w:proofErr w:type="spellEnd"/>
      <w:r w:rsidRPr="007C5046">
        <w:rPr>
          <w:sz w:val="28"/>
          <w:szCs w:val="28"/>
        </w:rPr>
        <w:t xml:space="preserve"> зоны с использованием </w:t>
      </w:r>
      <w:proofErr w:type="spellStart"/>
      <w:r w:rsidRPr="007C5046">
        <w:rPr>
          <w:sz w:val="28"/>
          <w:szCs w:val="28"/>
        </w:rPr>
        <w:t>виброисточника</w:t>
      </w:r>
      <w:proofErr w:type="spellEnd"/>
      <w:r w:rsidRPr="007C5046">
        <w:rPr>
          <w:sz w:val="28"/>
          <w:szCs w:val="28"/>
        </w:rPr>
        <w:t xml:space="preserve"> ЦВО-100. Всего было обработано 24 трехкомпонентные вибрационные сейсмограммы, зарегистрированные сейсмостанцией </w:t>
      </w:r>
      <w:proofErr w:type="spellStart"/>
      <w:r w:rsidRPr="007C5046">
        <w:rPr>
          <w:sz w:val="28"/>
          <w:szCs w:val="28"/>
        </w:rPr>
        <w:t>Тырган</w:t>
      </w:r>
      <w:proofErr w:type="spellEnd"/>
      <w:r w:rsidRPr="007C5046">
        <w:rPr>
          <w:sz w:val="28"/>
          <w:szCs w:val="28"/>
        </w:rPr>
        <w:t xml:space="preserve"> (TIG) за период с 2005 по 2010 год. Были определены коэффициенты линейности и направления главной оси </w:t>
      </w:r>
      <w:r w:rsidRPr="007C5046">
        <w:rPr>
          <w:sz w:val="28"/>
          <w:szCs w:val="28"/>
        </w:rPr>
        <w:lastRenderedPageBreak/>
        <w:t xml:space="preserve">эллипсоида поляризации сейсмических волн. Установлена связь вариаций параметров поляризации сейсмических волн с изменениями поля напряжений среды в результате мощного </w:t>
      </w:r>
      <w:proofErr w:type="spellStart"/>
      <w:r w:rsidRPr="007C5046">
        <w:rPr>
          <w:sz w:val="28"/>
          <w:szCs w:val="28"/>
        </w:rPr>
        <w:t>Култукского</w:t>
      </w:r>
      <w:proofErr w:type="spellEnd"/>
      <w:r w:rsidRPr="007C5046">
        <w:rPr>
          <w:sz w:val="28"/>
          <w:szCs w:val="28"/>
        </w:rPr>
        <w:t xml:space="preserve"> землетрясения 27.08.2008 г. В частности, угол поляризации в азимутальной плоскости начал отклоняться от среднего значения 120±6 градусов приблизительно за полгода до землетрясения, достиг 135 градусов и вернулся к исходному значению через несколько месяцев после землетрясения.</w:t>
      </w:r>
    </w:p>
    <w:p w:rsidR="00BF4121" w:rsidRPr="007C5046" w:rsidRDefault="00BF4121" w:rsidP="00B60F4F">
      <w:pPr>
        <w:spacing w:before="240" w:after="120" w:line="276" w:lineRule="auto"/>
        <w:ind w:firstLine="425"/>
        <w:jc w:val="both"/>
        <w:rPr>
          <w:i/>
          <w:sz w:val="28"/>
          <w:szCs w:val="28"/>
          <w:u w:val="single"/>
        </w:rPr>
      </w:pPr>
      <w:r w:rsidRPr="007C5046">
        <w:rPr>
          <w:i/>
          <w:sz w:val="28"/>
          <w:szCs w:val="28"/>
        </w:rPr>
        <w:t xml:space="preserve">Поиск и изучение информативных природных факторов, определяющих распространение и взаимодействие сопряженных геофизических полей в проблеме предупреждения чрезвычайных ситуаций природного и техногенного характера. Разработка многофакторной модели взаимодействия полей. </w:t>
      </w:r>
    </w:p>
    <w:p w:rsidR="00BF4121" w:rsidRPr="007C5046" w:rsidRDefault="00BF4121" w:rsidP="00B60F4F">
      <w:pPr>
        <w:spacing w:line="276" w:lineRule="auto"/>
        <w:ind w:firstLine="425"/>
        <w:jc w:val="both"/>
        <w:rPr>
          <w:sz w:val="28"/>
          <w:szCs w:val="28"/>
        </w:rPr>
      </w:pPr>
      <w:r w:rsidRPr="007C5046">
        <w:rPr>
          <w:sz w:val="28"/>
          <w:szCs w:val="28"/>
        </w:rPr>
        <w:t xml:space="preserve">Исследование проблемы взаимосвязи между геофизическими полями различной природы наряду с ее фундаментальным характером имеет практическое значение, обусловленное эффектами многократного нарастания </w:t>
      </w:r>
      <w:proofErr w:type="spellStart"/>
      <w:r w:rsidRPr="007C5046">
        <w:rPr>
          <w:sz w:val="28"/>
          <w:szCs w:val="28"/>
        </w:rPr>
        <w:t>геоэкологических</w:t>
      </w:r>
      <w:proofErr w:type="spellEnd"/>
      <w:r w:rsidRPr="007C5046">
        <w:rPr>
          <w:sz w:val="28"/>
          <w:szCs w:val="28"/>
        </w:rPr>
        <w:t xml:space="preserve"> рисков в результате взаимодействия полей, сопровождающих процессы излучения и распространения сейсмических и акустических волн. Значения </w:t>
      </w:r>
      <w:proofErr w:type="spellStart"/>
      <w:r w:rsidRPr="007C5046">
        <w:rPr>
          <w:sz w:val="28"/>
          <w:szCs w:val="28"/>
        </w:rPr>
        <w:t>геоэкологических</w:t>
      </w:r>
      <w:proofErr w:type="spellEnd"/>
      <w:r w:rsidRPr="007C5046">
        <w:rPr>
          <w:sz w:val="28"/>
          <w:szCs w:val="28"/>
        </w:rPr>
        <w:t xml:space="preserve"> рисков, оцениваемых удельной плотностью энергии волн,  зависят от ряда природных и техногенных факторов, влияющих на процессы распространения и взаимодействия волн в земле и атмосфере.  В качестве основных факторов изучены закономерности затухания волн </w:t>
      </w:r>
      <w:proofErr w:type="spellStart"/>
      <w:r w:rsidRPr="007C5046">
        <w:rPr>
          <w:sz w:val="28"/>
          <w:szCs w:val="28"/>
        </w:rPr>
        <w:t>инфранизких</w:t>
      </w:r>
      <w:proofErr w:type="spellEnd"/>
      <w:r w:rsidRPr="007C5046">
        <w:rPr>
          <w:sz w:val="28"/>
          <w:szCs w:val="28"/>
        </w:rPr>
        <w:t xml:space="preserve"> частот от вибратора ЦВ-40 по расстоянию в диапазоне дальностей до 100км, оценено влияние </w:t>
      </w:r>
      <w:proofErr w:type="spellStart"/>
      <w:r w:rsidRPr="007C5046">
        <w:rPr>
          <w:sz w:val="28"/>
          <w:szCs w:val="28"/>
        </w:rPr>
        <w:t>метеополей</w:t>
      </w:r>
      <w:proofErr w:type="spellEnd"/>
      <w:r w:rsidRPr="007C5046">
        <w:rPr>
          <w:sz w:val="28"/>
          <w:szCs w:val="28"/>
        </w:rPr>
        <w:t xml:space="preserve"> на процесс пространственной фокусировки акустических колебаний с учетом таких факторов, как направление и скорость ветра, температура и влажность окружающего воздуха. Рассмотрено влияние характеристик дневной  поверхности земли (наличие снежного покрова, лесонасаждений) на параметры затухания </w:t>
      </w:r>
      <w:proofErr w:type="spellStart"/>
      <w:r w:rsidRPr="007C5046">
        <w:rPr>
          <w:sz w:val="28"/>
          <w:szCs w:val="28"/>
        </w:rPr>
        <w:t>инфранизкочастотных</w:t>
      </w:r>
      <w:proofErr w:type="spellEnd"/>
      <w:r w:rsidRPr="007C5046">
        <w:rPr>
          <w:sz w:val="28"/>
          <w:szCs w:val="28"/>
        </w:rPr>
        <w:t xml:space="preserve"> акустических колебаний. Количественные оценки многофакторного анализа получены с помощью численного моделирования и натурных экспериментов. С учетом полученных результатов построена интегральная многофакторная модель </w:t>
      </w:r>
      <w:proofErr w:type="spellStart"/>
      <w:r w:rsidRPr="007C5046">
        <w:rPr>
          <w:sz w:val="28"/>
          <w:szCs w:val="28"/>
        </w:rPr>
        <w:t>геоэкологических</w:t>
      </w:r>
      <w:proofErr w:type="spellEnd"/>
      <w:r w:rsidRPr="007C5046">
        <w:rPr>
          <w:sz w:val="28"/>
          <w:szCs w:val="28"/>
        </w:rPr>
        <w:t xml:space="preserve"> рисков в виде уравнения энергетического баланса.</w:t>
      </w:r>
    </w:p>
    <w:p w:rsidR="00BF4121" w:rsidRPr="007C5046" w:rsidRDefault="00BF4121" w:rsidP="00B60F4F">
      <w:pPr>
        <w:spacing w:before="240" w:after="120" w:line="276" w:lineRule="auto"/>
        <w:ind w:firstLine="425"/>
        <w:jc w:val="both"/>
        <w:rPr>
          <w:i/>
          <w:sz w:val="28"/>
          <w:szCs w:val="28"/>
          <w:u w:val="single"/>
        </w:rPr>
      </w:pPr>
      <w:r w:rsidRPr="007C5046">
        <w:rPr>
          <w:i/>
          <w:sz w:val="28"/>
          <w:szCs w:val="28"/>
        </w:rPr>
        <w:t>Организация функционирования и наполнение портала знаний ПО «Активная сейсмология», обеспечивающего интеграцию знаний и удобную навигацию как внутри НИС, так и во всей сети Интернет. Описание результатов концептуального моделирования предметной области.</w:t>
      </w:r>
    </w:p>
    <w:p w:rsidR="00BF4121" w:rsidRPr="007C5046" w:rsidRDefault="00925C7D" w:rsidP="00925C7D">
      <w:pPr>
        <w:pStyle w:val="a7"/>
        <w:spacing w:line="276" w:lineRule="auto"/>
        <w:ind w:left="0" w:firstLine="567"/>
        <w:jc w:val="both"/>
        <w:rPr>
          <w:i/>
          <w:sz w:val="28"/>
          <w:szCs w:val="28"/>
        </w:rPr>
      </w:pPr>
      <w:r w:rsidRPr="007C5046">
        <w:rPr>
          <w:sz w:val="28"/>
          <w:szCs w:val="28"/>
        </w:rPr>
        <w:lastRenderedPageBreak/>
        <w:t xml:space="preserve">Проведены работы по онтологическому инжинирингу предметной области «Активная сейсмология». Две базовые онтологии — онтологии научной деятельности и онтологии научного знания — расширены специфическими понятиями и классами. В соответствии с разработанной онтологией проведено расширение интернет-портала за счет включения новых классов и новых информационных объектов и связей между ними. База экспериментальных данных пополнена результатами экспериментов по вибросейсмическому зондированию на профиле Улан-Удэ–Улан-Батор. В электронную библиотеку НИС «Активная сейсмология» включен раздел «Отчеты», в котором размещены подробные отчеты по экспериментальным работам. Информационные объекты, размещенные в НИС «Активная сейсмология», </w:t>
      </w:r>
      <w:proofErr w:type="gramStart"/>
      <w:r w:rsidRPr="007C5046">
        <w:rPr>
          <w:sz w:val="28"/>
          <w:szCs w:val="28"/>
        </w:rPr>
        <w:t>описаны в Портале и представлены</w:t>
      </w:r>
      <w:proofErr w:type="gramEnd"/>
      <w:r w:rsidRPr="007C5046">
        <w:rPr>
          <w:sz w:val="28"/>
          <w:szCs w:val="28"/>
        </w:rPr>
        <w:t xml:space="preserve">  гиперссылками. Актуальные информационные объекты (статьи, отчеты сторонних организаций, справочные материалы и т.п.) описаны в Портале и так же представлены гиперссылками. Организована через Портал навигация и содержательный доступ к информационным объектам без их физического слияния. Интернет-ресурс доступен по адресу http://opg.sscc.ru/</w:t>
      </w:r>
    </w:p>
    <w:p w:rsidR="00BF4121" w:rsidRPr="007C5046" w:rsidRDefault="00BF4121" w:rsidP="00925C7D">
      <w:pPr>
        <w:pStyle w:val="a7"/>
        <w:spacing w:line="276" w:lineRule="auto"/>
        <w:ind w:left="0" w:firstLine="567"/>
        <w:jc w:val="both"/>
        <w:rPr>
          <w:i/>
          <w:sz w:val="28"/>
          <w:szCs w:val="28"/>
        </w:rPr>
      </w:pPr>
    </w:p>
    <w:p w:rsidR="0043570F" w:rsidRPr="007C5046" w:rsidRDefault="003F4736" w:rsidP="00B16E5A">
      <w:pPr>
        <w:pStyle w:val="Default"/>
        <w:spacing w:line="276" w:lineRule="auto"/>
        <w:rPr>
          <w:b/>
          <w:color w:val="auto"/>
          <w:sz w:val="28"/>
          <w:szCs w:val="28"/>
          <w:u w:val="single"/>
        </w:rPr>
      </w:pPr>
      <w:r w:rsidRPr="007C5046">
        <w:rPr>
          <w:b/>
          <w:color w:val="auto"/>
          <w:sz w:val="28"/>
          <w:szCs w:val="28"/>
          <w:u w:val="single"/>
        </w:rPr>
        <w:t>Публикации в 201</w:t>
      </w:r>
      <w:r w:rsidR="009A25E1" w:rsidRPr="007C5046">
        <w:rPr>
          <w:b/>
          <w:color w:val="auto"/>
          <w:sz w:val="28"/>
          <w:szCs w:val="28"/>
          <w:u w:val="single"/>
        </w:rPr>
        <w:t>8</w:t>
      </w:r>
      <w:r w:rsidRPr="007C5046">
        <w:rPr>
          <w:b/>
          <w:color w:val="auto"/>
          <w:sz w:val="28"/>
          <w:szCs w:val="28"/>
          <w:u w:val="single"/>
        </w:rPr>
        <w:t xml:space="preserve"> г</w:t>
      </w:r>
      <w:r w:rsidR="00D65C52" w:rsidRPr="007C5046">
        <w:rPr>
          <w:b/>
          <w:color w:val="auto"/>
          <w:sz w:val="28"/>
          <w:szCs w:val="28"/>
          <w:u w:val="single"/>
        </w:rPr>
        <w:t>оду</w:t>
      </w:r>
    </w:p>
    <w:p w:rsidR="00A82792" w:rsidRPr="00DD2D92" w:rsidRDefault="00A82792" w:rsidP="00DD2D92">
      <w:pPr>
        <w:pStyle w:val="a7"/>
        <w:numPr>
          <w:ilvl w:val="0"/>
          <w:numId w:val="20"/>
        </w:numPr>
        <w:tabs>
          <w:tab w:val="left" w:pos="993"/>
          <w:tab w:val="right" w:pos="9639"/>
        </w:tabs>
        <w:spacing w:line="276" w:lineRule="auto"/>
        <w:ind w:left="0" w:firstLine="567"/>
        <w:jc w:val="both"/>
        <w:rPr>
          <w:sz w:val="28"/>
          <w:szCs w:val="28"/>
          <w:lang w:val="en-US"/>
        </w:rPr>
      </w:pPr>
      <w:proofErr w:type="spellStart"/>
      <w:r w:rsidRPr="007C5046">
        <w:rPr>
          <w:sz w:val="28"/>
          <w:szCs w:val="28"/>
          <w:lang w:val="en-US"/>
        </w:rPr>
        <w:t>Asmus</w:t>
      </w:r>
      <w:proofErr w:type="spellEnd"/>
      <w:r w:rsidRPr="007C5046">
        <w:rPr>
          <w:sz w:val="28"/>
          <w:szCs w:val="28"/>
          <w:lang w:val="en-US"/>
        </w:rPr>
        <w:t xml:space="preserve"> V.V., </w:t>
      </w:r>
      <w:proofErr w:type="spellStart"/>
      <w:r w:rsidRPr="007C5046">
        <w:rPr>
          <w:sz w:val="28"/>
          <w:szCs w:val="28"/>
          <w:lang w:val="en-US"/>
        </w:rPr>
        <w:t>Buchnev</w:t>
      </w:r>
      <w:proofErr w:type="spellEnd"/>
      <w:r w:rsidRPr="007C5046">
        <w:rPr>
          <w:sz w:val="28"/>
          <w:szCs w:val="28"/>
          <w:lang w:val="en-US"/>
        </w:rPr>
        <w:t xml:space="preserve"> A.A., </w:t>
      </w:r>
      <w:proofErr w:type="spellStart"/>
      <w:r w:rsidRPr="007C5046">
        <w:rPr>
          <w:sz w:val="28"/>
          <w:szCs w:val="28"/>
          <w:lang w:val="en-US"/>
        </w:rPr>
        <w:t>Krovotyntsev</w:t>
      </w:r>
      <w:proofErr w:type="spellEnd"/>
      <w:r w:rsidRPr="007C5046">
        <w:rPr>
          <w:sz w:val="28"/>
          <w:szCs w:val="28"/>
          <w:lang w:val="en-US"/>
        </w:rPr>
        <w:t xml:space="preserve"> V.A., </w:t>
      </w:r>
      <w:proofErr w:type="spellStart"/>
      <w:r w:rsidRPr="007C5046">
        <w:rPr>
          <w:sz w:val="28"/>
          <w:szCs w:val="28"/>
          <w:lang w:val="en-US"/>
        </w:rPr>
        <w:t>Pyatkin</w:t>
      </w:r>
      <w:proofErr w:type="spellEnd"/>
      <w:r w:rsidRPr="007C5046">
        <w:rPr>
          <w:sz w:val="28"/>
          <w:szCs w:val="28"/>
          <w:lang w:val="en-US"/>
        </w:rPr>
        <w:t xml:space="preserve"> V.P., </w:t>
      </w:r>
      <w:proofErr w:type="spellStart"/>
      <w:r w:rsidRPr="007C5046">
        <w:rPr>
          <w:sz w:val="28"/>
          <w:szCs w:val="28"/>
          <w:lang w:val="en-US"/>
        </w:rPr>
        <w:t>Salov</w:t>
      </w:r>
      <w:proofErr w:type="spellEnd"/>
      <w:r w:rsidRPr="007C5046">
        <w:rPr>
          <w:sz w:val="28"/>
          <w:szCs w:val="28"/>
          <w:lang w:val="en-US"/>
        </w:rPr>
        <w:t xml:space="preserve"> G.I. </w:t>
      </w:r>
      <w:proofErr w:type="spellStart"/>
      <w:r w:rsidRPr="007C5046">
        <w:rPr>
          <w:sz w:val="28"/>
          <w:szCs w:val="28"/>
          <w:lang w:val="en-US"/>
        </w:rPr>
        <w:t>Planetamonitoring</w:t>
      </w:r>
      <w:proofErr w:type="spellEnd"/>
      <w:r w:rsidRPr="007C5046">
        <w:rPr>
          <w:sz w:val="28"/>
          <w:szCs w:val="28"/>
          <w:lang w:val="en-US"/>
        </w:rPr>
        <w:t xml:space="preserve"> Software Complex in Applied </w:t>
      </w:r>
      <w:r w:rsidRPr="00DD2D92">
        <w:rPr>
          <w:sz w:val="28"/>
          <w:szCs w:val="28"/>
          <w:lang w:val="en-US"/>
        </w:rPr>
        <w:t>Remote Sensing Problems // Optoelectronics, Instrumentation and Data Processing. – 2018. – Vol. 54, No 3. – P. 7-23. (</w:t>
      </w:r>
      <w:proofErr w:type="spellStart"/>
      <w:r w:rsidRPr="00DD2D92">
        <w:rPr>
          <w:sz w:val="28"/>
          <w:szCs w:val="28"/>
          <w:lang w:val="en-US"/>
        </w:rPr>
        <w:t>WoS</w:t>
      </w:r>
      <w:proofErr w:type="spellEnd"/>
      <w:r w:rsidRPr="00DD2D92">
        <w:rPr>
          <w:sz w:val="28"/>
          <w:szCs w:val="28"/>
          <w:lang w:val="en-US"/>
        </w:rPr>
        <w:t xml:space="preserve">, Scopus, DOI </w:t>
      </w:r>
      <w:hyperlink r:id="rId11" w:history="1">
        <w:r w:rsidRPr="00DD2D92">
          <w:rPr>
            <w:rStyle w:val="af3"/>
            <w:color w:val="auto"/>
            <w:sz w:val="28"/>
            <w:szCs w:val="28"/>
            <w:lang w:val="en-US"/>
          </w:rPr>
          <w:t>10.3103/S8756699018030020</w:t>
        </w:r>
      </w:hyperlink>
      <w:r w:rsidRPr="00DD2D92">
        <w:rPr>
          <w:sz w:val="28"/>
          <w:szCs w:val="28"/>
          <w:lang w:val="en-US"/>
        </w:rPr>
        <w:t>)</w:t>
      </w:r>
    </w:p>
    <w:p w:rsidR="00A82792" w:rsidRPr="00DD2D92" w:rsidRDefault="00A82792" w:rsidP="00DD2D92">
      <w:pPr>
        <w:pStyle w:val="a7"/>
        <w:numPr>
          <w:ilvl w:val="0"/>
          <w:numId w:val="20"/>
        </w:numPr>
        <w:tabs>
          <w:tab w:val="left" w:pos="993"/>
          <w:tab w:val="right" w:pos="9639"/>
        </w:tabs>
        <w:spacing w:line="276" w:lineRule="auto"/>
        <w:ind w:left="0" w:firstLine="567"/>
        <w:jc w:val="both"/>
        <w:rPr>
          <w:sz w:val="28"/>
          <w:szCs w:val="28"/>
          <w:lang w:val="en-US"/>
        </w:rPr>
      </w:pPr>
      <w:r w:rsidRPr="00DD2D92">
        <w:rPr>
          <w:sz w:val="28"/>
          <w:szCs w:val="28"/>
          <w:lang w:val="en-US"/>
        </w:rPr>
        <w:t>Kazantsev I.G., Olsen U.L., Poulsen H.F., Hansen P.C. A spectral geometric model for Compton single scatter in PET based on the single scatter simulation approximation // Inverse Problems. – 2018. – Vol. 34, No 2. – Paper 024002 (</w:t>
      </w:r>
      <w:proofErr w:type="spellStart"/>
      <w:r w:rsidRPr="00DD2D92">
        <w:rPr>
          <w:sz w:val="28"/>
          <w:szCs w:val="28"/>
          <w:lang w:val="en-US"/>
        </w:rPr>
        <w:t>WoS</w:t>
      </w:r>
      <w:proofErr w:type="spellEnd"/>
      <w:r w:rsidRPr="00DD2D92">
        <w:rPr>
          <w:sz w:val="28"/>
          <w:szCs w:val="28"/>
          <w:lang w:val="en-US"/>
        </w:rPr>
        <w:t xml:space="preserve">, Scopus, DOI </w:t>
      </w:r>
      <w:hyperlink r:id="rId12" w:history="1">
        <w:r w:rsidRPr="00DD2D92">
          <w:rPr>
            <w:rStyle w:val="af3"/>
            <w:color w:val="auto"/>
            <w:sz w:val="28"/>
            <w:szCs w:val="28"/>
            <w:lang w:val="en-US"/>
          </w:rPr>
          <w:t>10.1088/1361-6420/aaa05d</w:t>
        </w:r>
      </w:hyperlink>
      <w:r w:rsidRPr="00DD2D92">
        <w:rPr>
          <w:sz w:val="28"/>
          <w:szCs w:val="28"/>
          <w:lang w:val="en-US"/>
        </w:rPr>
        <w:t>)</w:t>
      </w:r>
    </w:p>
    <w:p w:rsidR="00A82792" w:rsidRPr="00DD2D92" w:rsidRDefault="00A82792" w:rsidP="00DD2D92">
      <w:pPr>
        <w:pStyle w:val="a7"/>
        <w:numPr>
          <w:ilvl w:val="0"/>
          <w:numId w:val="20"/>
        </w:numPr>
        <w:tabs>
          <w:tab w:val="left" w:pos="993"/>
          <w:tab w:val="right" w:pos="9639"/>
        </w:tabs>
        <w:spacing w:line="276" w:lineRule="auto"/>
        <w:ind w:left="0" w:firstLine="567"/>
        <w:jc w:val="both"/>
        <w:rPr>
          <w:sz w:val="28"/>
          <w:szCs w:val="28"/>
          <w:lang w:val="en-US"/>
        </w:rPr>
      </w:pPr>
      <w:proofErr w:type="spellStart"/>
      <w:r w:rsidRPr="00DD2D92">
        <w:rPr>
          <w:sz w:val="28"/>
          <w:szCs w:val="28"/>
          <w:lang w:val="en-US"/>
        </w:rPr>
        <w:t>Sidorova</w:t>
      </w:r>
      <w:proofErr w:type="spellEnd"/>
      <w:r w:rsidRPr="00DD2D92">
        <w:rPr>
          <w:sz w:val="28"/>
          <w:szCs w:val="28"/>
          <w:lang w:val="en-US"/>
        </w:rPr>
        <w:t xml:space="preserve"> V. Unsupervised Classification of the Earth's Surface Data // 2018 3rd Russian-Pacific Conference on Computer Technology and Applications (RPC). – 2018. (DOI </w:t>
      </w:r>
      <w:hyperlink r:id="rId13" w:history="1">
        <w:r w:rsidRPr="00DD2D92">
          <w:rPr>
            <w:rStyle w:val="af3"/>
            <w:color w:val="auto"/>
            <w:sz w:val="28"/>
            <w:szCs w:val="28"/>
            <w:lang w:val="en-US"/>
          </w:rPr>
          <w:t>10.1109/RPC.2018.8482159</w:t>
        </w:r>
      </w:hyperlink>
      <w:r w:rsidRPr="00DD2D92">
        <w:rPr>
          <w:sz w:val="28"/>
          <w:szCs w:val="28"/>
          <w:lang w:val="en-US"/>
        </w:rPr>
        <w:t>)</w:t>
      </w:r>
    </w:p>
    <w:p w:rsidR="00DD2D92" w:rsidRPr="00DD2D92" w:rsidRDefault="00A82792" w:rsidP="00DD2D92">
      <w:pPr>
        <w:pStyle w:val="a7"/>
        <w:numPr>
          <w:ilvl w:val="0"/>
          <w:numId w:val="20"/>
        </w:numPr>
        <w:tabs>
          <w:tab w:val="left" w:pos="993"/>
          <w:tab w:val="right" w:pos="9639"/>
        </w:tabs>
        <w:spacing w:line="276" w:lineRule="auto"/>
        <w:ind w:left="0" w:firstLine="567"/>
        <w:jc w:val="both"/>
        <w:rPr>
          <w:sz w:val="28"/>
          <w:szCs w:val="28"/>
          <w:lang w:val="en-US"/>
        </w:rPr>
      </w:pPr>
      <w:proofErr w:type="spellStart"/>
      <w:r w:rsidRPr="00DD2D92">
        <w:rPr>
          <w:sz w:val="28"/>
          <w:szCs w:val="28"/>
        </w:rPr>
        <w:t>Асмус</w:t>
      </w:r>
      <w:proofErr w:type="spellEnd"/>
      <w:r w:rsidRPr="00DD2D92">
        <w:rPr>
          <w:sz w:val="28"/>
          <w:szCs w:val="28"/>
        </w:rPr>
        <w:t xml:space="preserve"> В.В., Бучнев А.А., </w:t>
      </w:r>
      <w:proofErr w:type="spellStart"/>
      <w:r w:rsidRPr="00DD2D92">
        <w:rPr>
          <w:sz w:val="28"/>
          <w:szCs w:val="28"/>
        </w:rPr>
        <w:t>Кровотынцев</w:t>
      </w:r>
      <w:proofErr w:type="spellEnd"/>
      <w:r w:rsidRPr="00DD2D92">
        <w:rPr>
          <w:sz w:val="28"/>
          <w:szCs w:val="28"/>
        </w:rPr>
        <w:t xml:space="preserve"> В.А., </w:t>
      </w:r>
      <w:proofErr w:type="spellStart"/>
      <w:r w:rsidRPr="00DD2D92">
        <w:rPr>
          <w:sz w:val="28"/>
          <w:szCs w:val="28"/>
        </w:rPr>
        <w:t>Пяткин</w:t>
      </w:r>
      <w:proofErr w:type="spellEnd"/>
      <w:r w:rsidRPr="00DD2D92">
        <w:rPr>
          <w:sz w:val="28"/>
          <w:szCs w:val="28"/>
        </w:rPr>
        <w:t xml:space="preserve"> В.П., Салов Г.И. Комплекс программного обеспечения </w:t>
      </w:r>
      <w:proofErr w:type="spellStart"/>
      <w:r w:rsidRPr="00DD2D92">
        <w:rPr>
          <w:sz w:val="28"/>
          <w:szCs w:val="28"/>
          <w:lang w:val="en-US"/>
        </w:rPr>
        <w:t>PlanetaMonitoring</w:t>
      </w:r>
      <w:proofErr w:type="spellEnd"/>
      <w:r w:rsidRPr="00DD2D92">
        <w:rPr>
          <w:sz w:val="28"/>
          <w:szCs w:val="28"/>
        </w:rPr>
        <w:t xml:space="preserve"> в прикладных задачах дистанционного зондирования // Автометрия. – 2018. – Т. 54, № 3. – С. 7-23. </w:t>
      </w:r>
      <w:r w:rsidRPr="00DD2D92">
        <w:rPr>
          <w:sz w:val="28"/>
          <w:szCs w:val="28"/>
          <w:lang w:val="en-US"/>
        </w:rPr>
        <w:t>(</w:t>
      </w:r>
      <w:r w:rsidRPr="00DD2D92">
        <w:rPr>
          <w:sz w:val="28"/>
          <w:szCs w:val="28"/>
        </w:rPr>
        <w:t>РИНЦ</w:t>
      </w:r>
      <w:r w:rsidRPr="00DD2D92">
        <w:rPr>
          <w:sz w:val="28"/>
          <w:szCs w:val="28"/>
          <w:lang w:val="en-US"/>
        </w:rPr>
        <w:t xml:space="preserve">, RSCI, DOI </w:t>
      </w:r>
      <w:hyperlink r:id="rId14" w:history="1">
        <w:r w:rsidRPr="00DD2D92">
          <w:rPr>
            <w:rStyle w:val="af3"/>
            <w:color w:val="auto"/>
            <w:sz w:val="28"/>
            <w:szCs w:val="28"/>
            <w:lang w:val="en-US"/>
          </w:rPr>
          <w:t>10.15372/AUT20180302</w:t>
        </w:r>
      </w:hyperlink>
      <w:r w:rsidRPr="00DD2D92">
        <w:rPr>
          <w:sz w:val="28"/>
          <w:szCs w:val="28"/>
          <w:lang w:val="en-US"/>
        </w:rPr>
        <w:t>)</w:t>
      </w:r>
      <w:r w:rsidR="00DD2D92" w:rsidRPr="00DD2D92">
        <w:rPr>
          <w:sz w:val="28"/>
          <w:szCs w:val="28"/>
          <w:lang w:val="en-US"/>
        </w:rPr>
        <w:t xml:space="preserve"> </w:t>
      </w:r>
    </w:p>
    <w:p w:rsidR="008A5717" w:rsidRDefault="008A5717" w:rsidP="00DD2D92">
      <w:pPr>
        <w:pStyle w:val="a7"/>
        <w:numPr>
          <w:ilvl w:val="0"/>
          <w:numId w:val="20"/>
        </w:numPr>
        <w:tabs>
          <w:tab w:val="left" w:pos="993"/>
          <w:tab w:val="right" w:pos="9639"/>
        </w:tabs>
        <w:spacing w:line="276" w:lineRule="auto"/>
        <w:ind w:left="0" w:firstLine="567"/>
        <w:jc w:val="both"/>
        <w:rPr>
          <w:sz w:val="28"/>
          <w:szCs w:val="28"/>
          <w:highlight w:val="yellow"/>
          <w:lang w:val="en-US"/>
        </w:rPr>
      </w:pPr>
      <w:proofErr w:type="spellStart"/>
      <w:r w:rsidRPr="004D4A92">
        <w:rPr>
          <w:sz w:val="28"/>
          <w:szCs w:val="28"/>
          <w:highlight w:val="yellow"/>
          <w:lang w:val="en-US"/>
        </w:rPr>
        <w:t>Voskoboynikova</w:t>
      </w:r>
      <w:proofErr w:type="spellEnd"/>
      <w:r w:rsidRPr="004D4A92">
        <w:rPr>
          <w:sz w:val="28"/>
          <w:szCs w:val="28"/>
          <w:highlight w:val="yellow"/>
          <w:lang w:val="en-US"/>
        </w:rPr>
        <w:t xml:space="preserve">, G., </w:t>
      </w:r>
      <w:proofErr w:type="spellStart"/>
      <w:r w:rsidRPr="004D4A92">
        <w:rPr>
          <w:sz w:val="28"/>
          <w:szCs w:val="28"/>
          <w:highlight w:val="yellow"/>
          <w:lang w:val="en-US"/>
        </w:rPr>
        <w:t>Karavaev</w:t>
      </w:r>
      <w:proofErr w:type="spellEnd"/>
      <w:r w:rsidRPr="004D4A92">
        <w:rPr>
          <w:sz w:val="28"/>
          <w:szCs w:val="28"/>
          <w:highlight w:val="yellow"/>
          <w:lang w:val="en-US"/>
        </w:rPr>
        <w:t xml:space="preserve">, D., Kovalevsky, V., </w:t>
      </w:r>
      <w:proofErr w:type="spellStart"/>
      <w:r w:rsidRPr="004D4A92">
        <w:rPr>
          <w:sz w:val="28"/>
          <w:szCs w:val="28"/>
          <w:highlight w:val="yellow"/>
          <w:lang w:val="en-US"/>
        </w:rPr>
        <w:t>Khairetdinov</w:t>
      </w:r>
      <w:proofErr w:type="spellEnd"/>
      <w:r w:rsidRPr="004D4A92">
        <w:rPr>
          <w:sz w:val="28"/>
          <w:szCs w:val="28"/>
          <w:highlight w:val="yellow"/>
          <w:lang w:val="en-US"/>
        </w:rPr>
        <w:t>, M. Mathematical simulation of acoustic waves propagation through forest layer onto ground //</w:t>
      </w:r>
      <w:proofErr w:type="gramStart"/>
      <w:r w:rsidRPr="004D4A92">
        <w:rPr>
          <w:sz w:val="28"/>
          <w:szCs w:val="28"/>
          <w:highlight w:val="yellow"/>
          <w:lang w:val="en-US"/>
        </w:rPr>
        <w:t>  2018</w:t>
      </w:r>
      <w:proofErr w:type="gramEnd"/>
      <w:r w:rsidRPr="004D4A92">
        <w:rPr>
          <w:sz w:val="28"/>
          <w:szCs w:val="28"/>
          <w:highlight w:val="yellow"/>
          <w:lang w:val="en-US"/>
        </w:rPr>
        <w:t xml:space="preserve"> AIP Conference Proceedings Vol. 2025, 25 October 2018, 040017. https://aip.scitation.org/doi/abs/10.1063/1.5064901 </w:t>
      </w:r>
      <w:r w:rsidRPr="004D4A92">
        <w:rPr>
          <w:bCs/>
          <w:sz w:val="28"/>
          <w:szCs w:val="28"/>
          <w:highlight w:val="yellow"/>
          <w:lang w:val="en-US"/>
        </w:rPr>
        <w:t>DOI: </w:t>
      </w:r>
      <w:r w:rsidRPr="004D4A92">
        <w:rPr>
          <w:sz w:val="28"/>
          <w:szCs w:val="28"/>
          <w:highlight w:val="yellow"/>
          <w:lang w:val="en-US"/>
        </w:rPr>
        <w:t>10.1063/1.5064901 (Scopus)</w:t>
      </w:r>
    </w:p>
    <w:p w:rsidR="00490745" w:rsidRPr="004002EB" w:rsidRDefault="00490745" w:rsidP="004002EB">
      <w:pPr>
        <w:numPr>
          <w:ilvl w:val="0"/>
          <w:numId w:val="20"/>
        </w:numPr>
        <w:tabs>
          <w:tab w:val="left" w:pos="851"/>
        </w:tabs>
        <w:suppressAutoHyphens/>
        <w:spacing w:before="120" w:line="288" w:lineRule="auto"/>
        <w:ind w:left="0" w:firstLine="567"/>
        <w:jc w:val="both"/>
        <w:rPr>
          <w:sz w:val="28"/>
          <w:szCs w:val="28"/>
          <w:highlight w:val="yellow"/>
          <w:lang w:val="en-US"/>
        </w:rPr>
      </w:pPr>
      <w:r w:rsidRPr="004002EB">
        <w:rPr>
          <w:sz w:val="28"/>
          <w:szCs w:val="28"/>
          <w:highlight w:val="yellow"/>
          <w:lang w:val="en-US"/>
        </w:rPr>
        <w:lastRenderedPageBreak/>
        <w:t xml:space="preserve">Vladimir </w:t>
      </w:r>
      <w:proofErr w:type="spellStart"/>
      <w:r w:rsidRPr="004002EB">
        <w:rPr>
          <w:sz w:val="28"/>
          <w:szCs w:val="28"/>
          <w:highlight w:val="yellow"/>
          <w:lang w:val="en-US"/>
        </w:rPr>
        <w:t>Prigarin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Viktor </w:t>
      </w:r>
      <w:proofErr w:type="spellStart"/>
      <w:r w:rsidRPr="004002EB">
        <w:rPr>
          <w:sz w:val="28"/>
          <w:szCs w:val="28"/>
          <w:highlight w:val="yellow"/>
          <w:lang w:val="en-US"/>
        </w:rPr>
        <w:t>Protasov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</w:t>
      </w:r>
      <w:proofErr w:type="spellStart"/>
      <w:r w:rsidRPr="004002EB">
        <w:rPr>
          <w:sz w:val="28"/>
          <w:szCs w:val="28"/>
          <w:highlight w:val="yellow"/>
          <w:lang w:val="en-US"/>
        </w:rPr>
        <w:t>Eugeny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</w:t>
      </w:r>
      <w:proofErr w:type="spellStart"/>
      <w:r w:rsidRPr="004002EB">
        <w:rPr>
          <w:sz w:val="28"/>
          <w:szCs w:val="28"/>
          <w:highlight w:val="yellow"/>
          <w:lang w:val="en-US"/>
        </w:rPr>
        <w:t>Berendeev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Dmitry </w:t>
      </w:r>
      <w:proofErr w:type="spellStart"/>
      <w:r w:rsidRPr="004002EB">
        <w:rPr>
          <w:sz w:val="28"/>
          <w:szCs w:val="28"/>
          <w:highlight w:val="yellow"/>
          <w:lang w:val="en-US"/>
        </w:rPr>
        <w:t>Karavaev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Alexander </w:t>
      </w:r>
      <w:proofErr w:type="spellStart"/>
      <w:r w:rsidRPr="004002EB">
        <w:rPr>
          <w:sz w:val="28"/>
          <w:szCs w:val="28"/>
          <w:highlight w:val="yellow"/>
          <w:lang w:val="en-US"/>
        </w:rPr>
        <w:t>Serenko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</w:t>
      </w:r>
      <w:proofErr w:type="spellStart"/>
      <w:r w:rsidRPr="004002EB">
        <w:rPr>
          <w:sz w:val="28"/>
          <w:szCs w:val="28"/>
          <w:highlight w:val="yellow"/>
          <w:lang w:val="en-US"/>
        </w:rPr>
        <w:t>Vladislav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</w:t>
      </w:r>
      <w:proofErr w:type="spellStart"/>
      <w:r w:rsidRPr="004002EB">
        <w:rPr>
          <w:sz w:val="28"/>
          <w:szCs w:val="28"/>
          <w:highlight w:val="yellow"/>
          <w:lang w:val="en-US"/>
        </w:rPr>
        <w:t>Nenashev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Ivan </w:t>
      </w:r>
      <w:proofErr w:type="spellStart"/>
      <w:r w:rsidRPr="004002EB">
        <w:rPr>
          <w:sz w:val="28"/>
          <w:szCs w:val="28"/>
          <w:highlight w:val="yellow"/>
          <w:lang w:val="en-US"/>
        </w:rPr>
        <w:t>Ulyanichev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Igor </w:t>
      </w:r>
      <w:proofErr w:type="spellStart"/>
      <w:r w:rsidRPr="004002EB">
        <w:rPr>
          <w:sz w:val="28"/>
          <w:szCs w:val="28"/>
          <w:highlight w:val="yellow"/>
          <w:lang w:val="en-US"/>
        </w:rPr>
        <w:t>Kulikov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Igor </w:t>
      </w:r>
      <w:proofErr w:type="spellStart"/>
      <w:r w:rsidRPr="004002EB">
        <w:rPr>
          <w:sz w:val="28"/>
          <w:szCs w:val="28"/>
          <w:highlight w:val="yellow"/>
          <w:lang w:val="en-US"/>
        </w:rPr>
        <w:t>Chernykh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and Alexander </w:t>
      </w:r>
      <w:proofErr w:type="spellStart"/>
      <w:r w:rsidRPr="004002EB">
        <w:rPr>
          <w:sz w:val="28"/>
          <w:szCs w:val="28"/>
          <w:highlight w:val="yellow"/>
          <w:lang w:val="en-US"/>
        </w:rPr>
        <w:t>Tutukov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. A new </w:t>
      </w:r>
      <w:proofErr w:type="spellStart"/>
      <w:proofErr w:type="gramStart"/>
      <w:r w:rsidRPr="004002EB">
        <w:rPr>
          <w:sz w:val="28"/>
          <w:szCs w:val="28"/>
          <w:highlight w:val="yellow"/>
          <w:lang w:val="en-US"/>
        </w:rPr>
        <w:t>intel</w:t>
      </w:r>
      <w:proofErr w:type="spellEnd"/>
      <w:proofErr w:type="gramEnd"/>
      <w:r w:rsidRPr="004002EB">
        <w:rPr>
          <w:sz w:val="28"/>
          <w:szCs w:val="28"/>
          <w:highlight w:val="yellow"/>
          <w:lang w:val="en-US"/>
        </w:rPr>
        <w:t xml:space="preserve"> </w:t>
      </w:r>
      <w:proofErr w:type="spellStart"/>
      <w:r w:rsidRPr="004002EB">
        <w:rPr>
          <w:sz w:val="28"/>
          <w:szCs w:val="28"/>
          <w:highlight w:val="yellow"/>
          <w:lang w:val="en-US"/>
        </w:rPr>
        <w:t>xeon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phi accelerated hydrodynamic code for numerical simulations of interacting galaxies. // Journal of Physics: Conference Series. Workshop on Numerical Modeling in MHD and Plasma Physics: Methods, Tools, and Outcomes. Honor of academician Anatoly Alekseev's 90th Birthday, Novosibirsk, Russian Federation, </w:t>
      </w:r>
      <w:proofErr w:type="gramStart"/>
      <w:r w:rsidRPr="004002EB">
        <w:rPr>
          <w:sz w:val="28"/>
          <w:szCs w:val="28"/>
          <w:highlight w:val="yellow"/>
          <w:lang w:val="en-US"/>
        </w:rPr>
        <w:t>11</w:t>
      </w:r>
      <w:proofErr w:type="gramEnd"/>
      <w:r w:rsidRPr="004002EB">
        <w:rPr>
          <w:sz w:val="28"/>
          <w:szCs w:val="28"/>
          <w:highlight w:val="yellow"/>
          <w:lang w:val="en-US"/>
        </w:rPr>
        <w:t xml:space="preserve">-12 October 2018. Volume 1103, Issue 1.  Код 141584. DOI: 10.1088/1742-6596/1103/1/012010. </w:t>
      </w:r>
    </w:p>
    <w:p w:rsidR="00490745" w:rsidRPr="004002EB" w:rsidRDefault="00490745" w:rsidP="005A4423">
      <w:pPr>
        <w:numPr>
          <w:ilvl w:val="0"/>
          <w:numId w:val="20"/>
        </w:numPr>
        <w:tabs>
          <w:tab w:val="left" w:pos="851"/>
        </w:tabs>
        <w:spacing w:before="120" w:after="120" w:line="288" w:lineRule="auto"/>
        <w:ind w:left="0" w:firstLine="567"/>
        <w:jc w:val="both"/>
        <w:rPr>
          <w:sz w:val="28"/>
          <w:szCs w:val="28"/>
          <w:highlight w:val="yellow"/>
          <w:lang w:val="en-US"/>
        </w:rPr>
      </w:pPr>
      <w:proofErr w:type="spellStart"/>
      <w:r w:rsidRPr="004002EB">
        <w:rPr>
          <w:sz w:val="28"/>
          <w:szCs w:val="28"/>
          <w:highlight w:val="yellow"/>
          <w:lang w:val="en-US"/>
        </w:rPr>
        <w:t>Yakimenko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A.A., Morozov A.E., </w:t>
      </w:r>
      <w:proofErr w:type="spellStart"/>
      <w:r w:rsidRPr="004002EB">
        <w:rPr>
          <w:sz w:val="28"/>
          <w:szCs w:val="28"/>
          <w:highlight w:val="yellow"/>
          <w:lang w:val="en-US"/>
        </w:rPr>
        <w:t>Karavaev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D.A. Practical aspects of using a neural network to solve inverse geophysical problems. // Journal of Physics: Conference Series. Vol. 1015, </w:t>
      </w:r>
      <w:proofErr w:type="spellStart"/>
      <w:r w:rsidRPr="004002EB">
        <w:rPr>
          <w:sz w:val="28"/>
          <w:szCs w:val="28"/>
          <w:highlight w:val="yellow"/>
          <w:lang w:val="en-US"/>
        </w:rPr>
        <w:t>Iss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. 3. 22 May 2018. Article 032148 Number. International Conference on Information </w:t>
      </w:r>
      <w:proofErr w:type="spellStart"/>
      <w:r w:rsidRPr="004002EB">
        <w:rPr>
          <w:sz w:val="28"/>
          <w:szCs w:val="28"/>
          <w:highlight w:val="yellow"/>
          <w:lang w:val="en-US"/>
        </w:rPr>
        <w:t>Technologiess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in Business and Industry 2018 (ITBI 2018), Tomsk, Russian Federation, 17-20 January 2018. DOI: 10.1088/1742-6596/1015/3/032148 </w:t>
      </w:r>
    </w:p>
    <w:p w:rsidR="004002EB" w:rsidRPr="004002EB" w:rsidRDefault="004002EB" w:rsidP="004002EB">
      <w:pPr>
        <w:numPr>
          <w:ilvl w:val="0"/>
          <w:numId w:val="20"/>
        </w:numPr>
        <w:tabs>
          <w:tab w:val="left" w:pos="851"/>
        </w:tabs>
        <w:suppressAutoHyphens/>
        <w:spacing w:before="120" w:line="288" w:lineRule="auto"/>
        <w:ind w:left="0" w:firstLine="567"/>
        <w:jc w:val="both"/>
        <w:rPr>
          <w:sz w:val="28"/>
          <w:szCs w:val="28"/>
          <w:highlight w:val="yellow"/>
          <w:lang w:val="en-US"/>
        </w:rPr>
      </w:pPr>
      <w:proofErr w:type="spellStart"/>
      <w:r w:rsidRPr="004002EB">
        <w:rPr>
          <w:sz w:val="28"/>
          <w:szCs w:val="28"/>
          <w:highlight w:val="yellow"/>
          <w:lang w:val="en-US"/>
        </w:rPr>
        <w:t>Znak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V., </w:t>
      </w:r>
      <w:proofErr w:type="spellStart"/>
      <w:r w:rsidRPr="004002EB">
        <w:rPr>
          <w:sz w:val="28"/>
          <w:szCs w:val="28"/>
          <w:highlight w:val="yellow"/>
          <w:lang w:val="en-US"/>
        </w:rPr>
        <w:t>Karavaev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D., </w:t>
      </w:r>
      <w:proofErr w:type="spellStart"/>
      <w:r w:rsidRPr="004002EB">
        <w:rPr>
          <w:sz w:val="28"/>
          <w:szCs w:val="28"/>
          <w:highlight w:val="yellow"/>
          <w:lang w:val="en-US"/>
        </w:rPr>
        <w:t>Titov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P.  Order filters: Some aspects of the intelligent processing of </w:t>
      </w:r>
      <w:proofErr w:type="spellStart"/>
      <w:r w:rsidRPr="004002EB">
        <w:rPr>
          <w:sz w:val="28"/>
          <w:szCs w:val="28"/>
          <w:highlight w:val="yellow"/>
          <w:lang w:val="en-US"/>
        </w:rPr>
        <w:t>vibroseismic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research data as periodic signals and optimization of their performance. // Saint Petersburg 2018: Innovations in Geosciences &amp;amp</w:t>
      </w:r>
      <w:proofErr w:type="gramStart"/>
      <w:r w:rsidRPr="004002EB">
        <w:rPr>
          <w:sz w:val="28"/>
          <w:szCs w:val="28"/>
          <w:highlight w:val="yellow"/>
          <w:lang w:val="en-US"/>
        </w:rPr>
        <w:t>;#</w:t>
      </w:r>
      <w:proofErr w:type="gramEnd"/>
      <w:r w:rsidRPr="004002EB">
        <w:rPr>
          <w:sz w:val="28"/>
          <w:szCs w:val="28"/>
          <w:highlight w:val="yellow"/>
          <w:lang w:val="en-US"/>
        </w:rPr>
        <w:t xml:space="preserve">65533, Time for Breakthrough 2018. 8th Saint Petersburg International Conference and Exhibition: Innovations in Geosciences - Time for Breakthrough; Saint Petersburg; Russian Federation; 9-12 April 2018. Код 137602  ISBN: 978-946282247-4  DOI: 10.3997/2214-4609.201800112. </w:t>
      </w:r>
    </w:p>
    <w:p w:rsidR="004002EB" w:rsidRPr="004002EB" w:rsidRDefault="004002EB" w:rsidP="005A4423">
      <w:pPr>
        <w:numPr>
          <w:ilvl w:val="0"/>
          <w:numId w:val="20"/>
        </w:numPr>
        <w:tabs>
          <w:tab w:val="left" w:pos="851"/>
        </w:tabs>
        <w:spacing w:after="120" w:line="288" w:lineRule="auto"/>
        <w:ind w:left="0" w:firstLine="567"/>
        <w:jc w:val="both"/>
        <w:rPr>
          <w:sz w:val="28"/>
          <w:szCs w:val="28"/>
          <w:highlight w:val="yellow"/>
          <w:lang w:val="en-US"/>
        </w:rPr>
      </w:pPr>
      <w:r w:rsidRPr="004002EB">
        <w:rPr>
          <w:sz w:val="28"/>
          <w:szCs w:val="28"/>
          <w:highlight w:val="yellow"/>
          <w:lang w:val="en-US"/>
        </w:rPr>
        <w:t xml:space="preserve">A.G. </w:t>
      </w:r>
      <w:proofErr w:type="spellStart"/>
      <w:r w:rsidRPr="004002EB">
        <w:rPr>
          <w:sz w:val="28"/>
          <w:szCs w:val="28"/>
          <w:highlight w:val="yellow"/>
          <w:lang w:val="en-US"/>
        </w:rPr>
        <w:t>Fatyanov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</w:t>
      </w:r>
      <w:proofErr w:type="spellStart"/>
      <w:r w:rsidRPr="004002EB">
        <w:rPr>
          <w:sz w:val="28"/>
          <w:szCs w:val="28"/>
          <w:highlight w:val="yellow"/>
          <w:lang w:val="en-US"/>
        </w:rPr>
        <w:t>V.Yu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. </w:t>
      </w:r>
      <w:proofErr w:type="spellStart"/>
      <w:r w:rsidRPr="004002EB">
        <w:rPr>
          <w:sz w:val="28"/>
          <w:szCs w:val="28"/>
          <w:highlight w:val="yellow"/>
          <w:lang w:val="en-US"/>
        </w:rPr>
        <w:t>Burmin</w:t>
      </w:r>
      <w:proofErr w:type="spellEnd"/>
      <w:r w:rsidRPr="004002EB">
        <w:rPr>
          <w:sz w:val="28"/>
          <w:szCs w:val="28"/>
          <w:highlight w:val="yellow"/>
          <w:lang w:val="en-US"/>
        </w:rPr>
        <w:t>. The focusing effect of P-wave in the Moon's and Earth's low-velocity core. Analytical solution. // Planetary and Space Science. Vol. 153 (2018). P.100–106. DOI: 10.1016/j.pss.2018.01.002</w:t>
      </w:r>
    </w:p>
    <w:p w:rsidR="004002EB" w:rsidRPr="004002EB" w:rsidRDefault="004002EB" w:rsidP="005A4423">
      <w:pPr>
        <w:numPr>
          <w:ilvl w:val="0"/>
          <w:numId w:val="20"/>
        </w:numPr>
        <w:tabs>
          <w:tab w:val="left" w:pos="993"/>
        </w:tabs>
        <w:spacing w:after="120" w:line="288" w:lineRule="auto"/>
        <w:ind w:left="0" w:firstLine="567"/>
        <w:jc w:val="both"/>
        <w:rPr>
          <w:sz w:val="28"/>
          <w:szCs w:val="28"/>
          <w:highlight w:val="yellow"/>
          <w:lang w:val="en-US"/>
        </w:rPr>
      </w:pPr>
      <w:r w:rsidRPr="004002EB">
        <w:rPr>
          <w:sz w:val="28"/>
          <w:szCs w:val="28"/>
          <w:highlight w:val="yellow"/>
          <w:lang w:val="en-US"/>
        </w:rPr>
        <w:t xml:space="preserve">A.G. </w:t>
      </w:r>
      <w:proofErr w:type="spellStart"/>
      <w:r w:rsidRPr="004002EB">
        <w:rPr>
          <w:sz w:val="28"/>
          <w:szCs w:val="28"/>
          <w:highlight w:val="yellow"/>
          <w:lang w:val="en-US"/>
        </w:rPr>
        <w:t>Fatyanov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, </w:t>
      </w:r>
      <w:proofErr w:type="spellStart"/>
      <w:r w:rsidRPr="004002EB">
        <w:rPr>
          <w:sz w:val="28"/>
          <w:szCs w:val="28"/>
          <w:highlight w:val="yellow"/>
          <w:lang w:val="en-US"/>
        </w:rPr>
        <w:t>V.Yu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. </w:t>
      </w:r>
      <w:proofErr w:type="spellStart"/>
      <w:r w:rsidRPr="004002EB">
        <w:rPr>
          <w:sz w:val="28"/>
          <w:szCs w:val="28"/>
          <w:highlight w:val="yellow"/>
          <w:lang w:val="en-US"/>
        </w:rPr>
        <w:t>Burmin</w:t>
      </w:r>
      <w:proofErr w:type="spellEnd"/>
      <w:r w:rsidRPr="004002EB">
        <w:rPr>
          <w:sz w:val="28"/>
          <w:szCs w:val="28"/>
          <w:highlight w:val="yellow"/>
          <w:lang w:val="en-US"/>
        </w:rPr>
        <w:t>. The P-Wave Focusing Effect in a Low-Velocity Core of the Earth: Ana-</w:t>
      </w:r>
      <w:proofErr w:type="spellStart"/>
      <w:r w:rsidRPr="004002EB">
        <w:rPr>
          <w:sz w:val="28"/>
          <w:szCs w:val="28"/>
          <w:highlight w:val="yellow"/>
          <w:lang w:val="en-US"/>
        </w:rPr>
        <w:t>lytical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Solution. // </w:t>
      </w:r>
      <w:proofErr w:type="spellStart"/>
      <w:r w:rsidRPr="004002EB">
        <w:rPr>
          <w:sz w:val="28"/>
          <w:szCs w:val="28"/>
          <w:highlight w:val="yellow"/>
          <w:lang w:val="en-US"/>
        </w:rPr>
        <w:t>Doklady</w:t>
      </w:r>
      <w:proofErr w:type="spellEnd"/>
      <w:r w:rsidRPr="004002EB">
        <w:rPr>
          <w:sz w:val="28"/>
          <w:szCs w:val="28"/>
          <w:highlight w:val="yellow"/>
          <w:lang w:val="en-US"/>
        </w:rPr>
        <w:t xml:space="preserve"> Earth Sciences. 2018. Vol. 478, Part 1. P. 120–123. DOI: </w:t>
      </w:r>
      <w:r w:rsidRPr="004002EB">
        <w:rPr>
          <w:sz w:val="28"/>
          <w:szCs w:val="28"/>
          <w:highlight w:val="yellow"/>
        </w:rPr>
        <w:t>10.1134/S1028334X1801021X</w:t>
      </w:r>
    </w:p>
    <w:p w:rsidR="008A5717" w:rsidRPr="00DD2D92" w:rsidRDefault="008A5717" w:rsidP="005A4423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D2D92">
        <w:rPr>
          <w:sz w:val="28"/>
          <w:szCs w:val="28"/>
        </w:rPr>
        <w:t>Хайретдинов М.С., Караваев Д.А. Якименко А.А. Восстановление скоростных моделей 2</w:t>
      </w:r>
      <w:r w:rsidRPr="00DD2D92">
        <w:rPr>
          <w:sz w:val="28"/>
          <w:szCs w:val="28"/>
          <w:lang w:val="en-US"/>
        </w:rPr>
        <w:t>D</w:t>
      </w:r>
      <w:r w:rsidRPr="00DD2D92">
        <w:rPr>
          <w:sz w:val="28"/>
          <w:szCs w:val="28"/>
        </w:rPr>
        <w:t xml:space="preserve"> и 3</w:t>
      </w:r>
      <w:r w:rsidRPr="00DD2D92">
        <w:rPr>
          <w:sz w:val="28"/>
          <w:szCs w:val="28"/>
          <w:lang w:val="en-US"/>
        </w:rPr>
        <w:t>D</w:t>
      </w:r>
      <w:r w:rsidRPr="00DD2D92">
        <w:rPr>
          <w:sz w:val="28"/>
          <w:szCs w:val="28"/>
        </w:rPr>
        <w:t xml:space="preserve"> сред в задачах мониторинга зон подземных ядерных взрывов. // Информатика и прикладная математика: мат. </w:t>
      </w:r>
      <w:r w:rsidRPr="00DD2D92">
        <w:rPr>
          <w:sz w:val="28"/>
          <w:szCs w:val="28"/>
          <w:lang w:val="en-US"/>
        </w:rPr>
        <w:t>III</w:t>
      </w:r>
      <w:r w:rsidRPr="00DD2D92">
        <w:rPr>
          <w:sz w:val="28"/>
          <w:szCs w:val="28"/>
        </w:rPr>
        <w:t xml:space="preserve"> Межд. науч. </w:t>
      </w:r>
      <w:proofErr w:type="spellStart"/>
      <w:r w:rsidRPr="00DD2D92">
        <w:rPr>
          <w:sz w:val="28"/>
          <w:szCs w:val="28"/>
        </w:rPr>
        <w:t>конф</w:t>
      </w:r>
      <w:proofErr w:type="spellEnd"/>
      <w:r w:rsidRPr="00DD2D92">
        <w:rPr>
          <w:sz w:val="28"/>
          <w:szCs w:val="28"/>
        </w:rPr>
        <w:t>. (26-29 сентября 2018 г). Часть 1. –</w:t>
      </w:r>
      <w:r w:rsidR="006841E4">
        <w:rPr>
          <w:sz w:val="28"/>
          <w:szCs w:val="28"/>
          <w:lang w:val="en-US"/>
        </w:rPr>
        <w:t xml:space="preserve"> </w:t>
      </w:r>
      <w:r w:rsidRPr="00DD2D92">
        <w:rPr>
          <w:sz w:val="28"/>
          <w:szCs w:val="28"/>
        </w:rPr>
        <w:t xml:space="preserve">Казахстан, </w:t>
      </w:r>
      <w:proofErr w:type="spellStart"/>
      <w:r w:rsidRPr="00DD2D92">
        <w:rPr>
          <w:sz w:val="28"/>
          <w:szCs w:val="28"/>
        </w:rPr>
        <w:t>Алматы</w:t>
      </w:r>
      <w:proofErr w:type="spellEnd"/>
      <w:r w:rsidRPr="00DD2D92">
        <w:rPr>
          <w:sz w:val="28"/>
          <w:szCs w:val="28"/>
        </w:rPr>
        <w:t>, 2018. С. 318-328</w:t>
      </w:r>
    </w:p>
    <w:p w:rsidR="008A5717" w:rsidRPr="00DD2D92" w:rsidRDefault="008A5717" w:rsidP="005A4423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  <w:lang w:val="en-US"/>
        </w:rPr>
      </w:pPr>
      <w:r w:rsidRPr="00DD2D92">
        <w:rPr>
          <w:sz w:val="28"/>
          <w:szCs w:val="28"/>
        </w:rPr>
        <w:t xml:space="preserve">Хайретдинов М.С., Воскобойникова Г.М., Ковалевский В.В., Седухина Г.Ф., Якименко А.А. Сейсмоакустические волны </w:t>
      </w:r>
      <w:proofErr w:type="spellStart"/>
      <w:r w:rsidRPr="00DD2D92">
        <w:rPr>
          <w:sz w:val="28"/>
          <w:szCs w:val="28"/>
        </w:rPr>
        <w:t>сейсмовибраторов</w:t>
      </w:r>
      <w:proofErr w:type="spellEnd"/>
      <w:r w:rsidRPr="00DD2D92">
        <w:rPr>
          <w:sz w:val="28"/>
          <w:szCs w:val="28"/>
        </w:rPr>
        <w:t xml:space="preserve"> в системе литосфера-атмосфера. // Вестник Национального ядерного центра </w:t>
      </w:r>
      <w:proofErr w:type="spellStart"/>
      <w:r w:rsidRPr="00DD2D92">
        <w:rPr>
          <w:sz w:val="28"/>
          <w:szCs w:val="28"/>
        </w:rPr>
        <w:t>Респ</w:t>
      </w:r>
      <w:proofErr w:type="spellEnd"/>
      <w:r w:rsidRPr="00DD2D92">
        <w:rPr>
          <w:sz w:val="28"/>
          <w:szCs w:val="28"/>
        </w:rPr>
        <w:t>. Казахстан</w:t>
      </w:r>
      <w:r w:rsidRPr="00DD2D92">
        <w:rPr>
          <w:sz w:val="28"/>
          <w:szCs w:val="28"/>
          <w:lang w:val="en-US"/>
        </w:rPr>
        <w:t xml:space="preserve">. </w:t>
      </w:r>
      <w:r w:rsidRPr="00DD2D92">
        <w:rPr>
          <w:sz w:val="28"/>
          <w:szCs w:val="28"/>
        </w:rPr>
        <w:t>г</w:t>
      </w:r>
      <w:r w:rsidRPr="00DD2D92">
        <w:rPr>
          <w:sz w:val="28"/>
          <w:szCs w:val="28"/>
          <w:lang w:val="en-US"/>
        </w:rPr>
        <w:t>.</w:t>
      </w:r>
      <w:r w:rsidRPr="00DD2D92">
        <w:rPr>
          <w:sz w:val="28"/>
          <w:szCs w:val="28"/>
        </w:rPr>
        <w:t>Курчатов</w:t>
      </w:r>
      <w:r w:rsidRPr="00DD2D92">
        <w:rPr>
          <w:sz w:val="28"/>
          <w:szCs w:val="28"/>
          <w:lang w:val="en-US"/>
        </w:rPr>
        <w:t xml:space="preserve">: </w:t>
      </w:r>
      <w:proofErr w:type="spellStart"/>
      <w:r w:rsidRPr="00DD2D92">
        <w:rPr>
          <w:sz w:val="28"/>
          <w:szCs w:val="28"/>
        </w:rPr>
        <w:t>вып</w:t>
      </w:r>
      <w:proofErr w:type="spellEnd"/>
      <w:r w:rsidRPr="00DD2D92">
        <w:rPr>
          <w:sz w:val="28"/>
          <w:szCs w:val="28"/>
          <w:lang w:val="en-US"/>
        </w:rPr>
        <w:t xml:space="preserve">. 2 (74). 2018. </w:t>
      </w:r>
      <w:r w:rsidRPr="00DD2D92">
        <w:rPr>
          <w:sz w:val="28"/>
          <w:szCs w:val="28"/>
        </w:rPr>
        <w:t>С</w:t>
      </w:r>
      <w:r w:rsidRPr="00DD2D92">
        <w:rPr>
          <w:sz w:val="28"/>
          <w:szCs w:val="28"/>
          <w:lang w:val="en-US"/>
        </w:rPr>
        <w:t>. 44-48.</w:t>
      </w:r>
    </w:p>
    <w:p w:rsidR="008A5717" w:rsidRPr="00DD2D92" w:rsidRDefault="00DD2D92" w:rsidP="005A4423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  <w:lang w:val="en-US"/>
        </w:rPr>
      </w:pPr>
      <w:proofErr w:type="spellStart"/>
      <w:r w:rsidRPr="00DD2D92">
        <w:rPr>
          <w:sz w:val="28"/>
          <w:szCs w:val="28"/>
          <w:lang w:val="en-US"/>
        </w:rPr>
        <w:lastRenderedPageBreak/>
        <w:t>Karavaev</w:t>
      </w:r>
      <w:proofErr w:type="spellEnd"/>
      <w:r w:rsidRPr="00DD2D92">
        <w:rPr>
          <w:sz w:val="28"/>
          <w:szCs w:val="28"/>
          <w:lang w:val="en-US"/>
        </w:rPr>
        <w:t xml:space="preserve"> D.A., Kovalevsky V.V. </w:t>
      </w:r>
      <w:r w:rsidR="008A5717" w:rsidRPr="00DD2D92">
        <w:rPr>
          <w:sz w:val="28"/>
          <w:szCs w:val="28"/>
          <w:lang w:val="en-US"/>
        </w:rPr>
        <w:t xml:space="preserve">A technique for large-scale 2D seismic field simulations on supercomputers. // Proceedings of </w:t>
      </w:r>
      <w:proofErr w:type="gramStart"/>
      <w:r w:rsidR="008A5717" w:rsidRPr="00DD2D92">
        <w:rPr>
          <w:sz w:val="28"/>
          <w:szCs w:val="28"/>
          <w:lang w:val="en-US"/>
        </w:rPr>
        <w:t>14-th</w:t>
      </w:r>
      <w:proofErr w:type="gramEnd"/>
      <w:r w:rsidR="008A5717" w:rsidRPr="00DD2D92">
        <w:rPr>
          <w:sz w:val="28"/>
          <w:szCs w:val="28"/>
          <w:lang w:val="en-US"/>
        </w:rPr>
        <w:t xml:space="preserve"> International </w:t>
      </w:r>
      <w:proofErr w:type="spellStart"/>
      <w:r w:rsidR="008A5717" w:rsidRPr="00DD2D92">
        <w:rPr>
          <w:sz w:val="28"/>
          <w:szCs w:val="28"/>
          <w:lang w:val="en-US"/>
        </w:rPr>
        <w:t>Scientifictechnical</w:t>
      </w:r>
      <w:proofErr w:type="spellEnd"/>
      <w:r w:rsidR="008A5717" w:rsidRPr="00DD2D92">
        <w:rPr>
          <w:sz w:val="28"/>
          <w:szCs w:val="28"/>
          <w:lang w:val="en-US"/>
        </w:rPr>
        <w:t xml:space="preserve"> Conference On Actual Problems Of Electronic Instrument Engineering (APEIE–2018) – 44894. V. 1, Part 4. Novosibirsk, 2018. P. 110-114.</w:t>
      </w:r>
      <w:r w:rsidR="005A4423">
        <w:rPr>
          <w:sz w:val="28"/>
          <w:szCs w:val="28"/>
          <w:lang w:val="en-US"/>
        </w:rPr>
        <w:t xml:space="preserve"> </w:t>
      </w:r>
      <w:r w:rsidR="005A4423" w:rsidRPr="005A4423">
        <w:rPr>
          <w:sz w:val="28"/>
          <w:szCs w:val="28"/>
          <w:highlight w:val="cyan"/>
          <w:lang w:val="en-US"/>
        </w:rPr>
        <w:t>DOI: 10.1109/APEIE.2018.8545842</w:t>
      </w:r>
    </w:p>
    <w:p w:rsidR="008A5717" w:rsidRPr="00DD2D92" w:rsidRDefault="00DD2D92" w:rsidP="005A4423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  <w:lang w:val="en-US"/>
        </w:rPr>
      </w:pPr>
      <w:r w:rsidRPr="00DD2D92">
        <w:rPr>
          <w:sz w:val="28"/>
          <w:szCs w:val="28"/>
          <w:lang w:val="en-US"/>
        </w:rPr>
        <w:t xml:space="preserve">Kovalevsky V.V., </w:t>
      </w:r>
      <w:proofErr w:type="spellStart"/>
      <w:r w:rsidRPr="00DD2D92">
        <w:rPr>
          <w:sz w:val="28"/>
          <w:szCs w:val="28"/>
          <w:lang w:val="en-US"/>
        </w:rPr>
        <w:t>Braginskaya</w:t>
      </w:r>
      <w:proofErr w:type="spellEnd"/>
      <w:r w:rsidRPr="00DD2D92">
        <w:rPr>
          <w:sz w:val="28"/>
          <w:szCs w:val="28"/>
          <w:lang w:val="en-US"/>
        </w:rPr>
        <w:t xml:space="preserve"> L.P., </w:t>
      </w:r>
      <w:proofErr w:type="spellStart"/>
      <w:r w:rsidRPr="00DD2D92">
        <w:rPr>
          <w:sz w:val="28"/>
          <w:szCs w:val="28"/>
          <w:lang w:val="en-US"/>
        </w:rPr>
        <w:t>Grigoryuk</w:t>
      </w:r>
      <w:proofErr w:type="spellEnd"/>
      <w:r w:rsidRPr="00DD2D92">
        <w:rPr>
          <w:sz w:val="28"/>
          <w:szCs w:val="28"/>
          <w:lang w:val="en-US"/>
        </w:rPr>
        <w:t xml:space="preserve"> A.P. </w:t>
      </w:r>
      <w:r w:rsidR="008A5717" w:rsidRPr="00DD2D92">
        <w:rPr>
          <w:sz w:val="28"/>
          <w:szCs w:val="28"/>
          <w:lang w:val="en-US"/>
        </w:rPr>
        <w:t xml:space="preserve">Scientific infrastructure for the support studies the geodynamic process in the seismic prone zones. // Proceedings of </w:t>
      </w:r>
      <w:proofErr w:type="gramStart"/>
      <w:r w:rsidR="008A5717" w:rsidRPr="00DD2D92">
        <w:rPr>
          <w:sz w:val="28"/>
          <w:szCs w:val="28"/>
          <w:lang w:val="en-US"/>
        </w:rPr>
        <w:t>14-th</w:t>
      </w:r>
      <w:proofErr w:type="gramEnd"/>
      <w:r w:rsidR="008A5717" w:rsidRPr="00DD2D92">
        <w:rPr>
          <w:sz w:val="28"/>
          <w:szCs w:val="28"/>
          <w:lang w:val="en-US"/>
        </w:rPr>
        <w:t xml:space="preserve"> International </w:t>
      </w:r>
      <w:proofErr w:type="spellStart"/>
      <w:r w:rsidR="008A5717" w:rsidRPr="00DD2D92">
        <w:rPr>
          <w:sz w:val="28"/>
          <w:szCs w:val="28"/>
          <w:lang w:val="en-US"/>
        </w:rPr>
        <w:t>Scientifictechnical</w:t>
      </w:r>
      <w:proofErr w:type="spellEnd"/>
      <w:r w:rsidR="008A5717" w:rsidRPr="00DD2D92">
        <w:rPr>
          <w:sz w:val="28"/>
          <w:szCs w:val="28"/>
          <w:lang w:val="en-US"/>
        </w:rPr>
        <w:t xml:space="preserve"> Conference On Actual Problems Of Electronic Instrument Engineering (APEIE–2018) – 44894. V. 1, Part 4. Novosibirsk, 2018. P. 451-456.</w:t>
      </w:r>
      <w:r w:rsidR="005A4423">
        <w:rPr>
          <w:sz w:val="28"/>
          <w:szCs w:val="28"/>
          <w:lang w:val="en-US"/>
        </w:rPr>
        <w:t xml:space="preserve"> </w:t>
      </w:r>
      <w:r w:rsidR="005A4423" w:rsidRPr="005A4423">
        <w:rPr>
          <w:sz w:val="28"/>
          <w:szCs w:val="28"/>
          <w:highlight w:val="cyan"/>
          <w:lang w:val="en-US"/>
        </w:rPr>
        <w:t>DOI: 10.1109/APEIE.2018.8545138</w:t>
      </w:r>
    </w:p>
    <w:p w:rsidR="006841E4" w:rsidRPr="006841E4" w:rsidRDefault="008A5717" w:rsidP="005A4423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6841E4">
        <w:rPr>
          <w:sz w:val="28"/>
          <w:szCs w:val="28"/>
          <w:lang w:val="en-US"/>
        </w:rPr>
        <w:t xml:space="preserve">M. S. </w:t>
      </w:r>
      <w:proofErr w:type="spellStart"/>
      <w:r w:rsidRPr="006841E4">
        <w:rPr>
          <w:sz w:val="28"/>
          <w:szCs w:val="28"/>
          <w:lang w:val="en-US"/>
        </w:rPr>
        <w:t>Khairetdinov</w:t>
      </w:r>
      <w:proofErr w:type="spellEnd"/>
      <w:r w:rsidRPr="006841E4">
        <w:rPr>
          <w:sz w:val="28"/>
          <w:szCs w:val="28"/>
          <w:lang w:val="en-US"/>
        </w:rPr>
        <w:t xml:space="preserve">, B. V. Poller, A. V. </w:t>
      </w:r>
      <w:proofErr w:type="spellStart"/>
      <w:r w:rsidRPr="006841E4">
        <w:rPr>
          <w:sz w:val="28"/>
          <w:szCs w:val="28"/>
          <w:lang w:val="en-US"/>
        </w:rPr>
        <w:t>Britvin</w:t>
      </w:r>
      <w:proofErr w:type="spellEnd"/>
      <w:r w:rsidRPr="006841E4">
        <w:rPr>
          <w:sz w:val="28"/>
          <w:szCs w:val="28"/>
          <w:lang w:val="en-US"/>
        </w:rPr>
        <w:t xml:space="preserve">, D. Y. </w:t>
      </w:r>
      <w:proofErr w:type="spellStart"/>
      <w:r w:rsidRPr="006841E4">
        <w:rPr>
          <w:sz w:val="28"/>
          <w:szCs w:val="28"/>
          <w:lang w:val="en-US"/>
        </w:rPr>
        <w:t>Mashnikov</w:t>
      </w:r>
      <w:proofErr w:type="spellEnd"/>
      <w:r w:rsidRPr="006841E4">
        <w:rPr>
          <w:sz w:val="28"/>
          <w:szCs w:val="28"/>
          <w:lang w:val="en-US"/>
        </w:rPr>
        <w:t xml:space="preserve">. </w:t>
      </w:r>
      <w:proofErr w:type="spellStart"/>
      <w:r w:rsidRPr="006841E4">
        <w:rPr>
          <w:sz w:val="28"/>
          <w:szCs w:val="28"/>
          <w:lang w:val="en-US"/>
        </w:rPr>
        <w:t>Acoustooptic</w:t>
      </w:r>
      <w:proofErr w:type="spellEnd"/>
      <w:r w:rsidRPr="006841E4">
        <w:rPr>
          <w:sz w:val="28"/>
          <w:szCs w:val="28"/>
          <w:lang w:val="en-US"/>
        </w:rPr>
        <w:t xml:space="preserve"> Interaction on Low Frequencies. // </w:t>
      </w:r>
      <w:proofErr w:type="spellStart"/>
      <w:r w:rsidRPr="006841E4">
        <w:rPr>
          <w:sz w:val="28"/>
          <w:szCs w:val="28"/>
        </w:rPr>
        <w:t>Интерэкспо</w:t>
      </w:r>
      <w:proofErr w:type="spellEnd"/>
      <w:r w:rsidRPr="006841E4">
        <w:rPr>
          <w:sz w:val="28"/>
          <w:szCs w:val="28"/>
          <w:lang w:val="en-US"/>
        </w:rPr>
        <w:t xml:space="preserve"> </w:t>
      </w:r>
      <w:r w:rsidRPr="006841E4">
        <w:rPr>
          <w:sz w:val="28"/>
          <w:szCs w:val="28"/>
        </w:rPr>
        <w:t>ГЕО</w:t>
      </w:r>
      <w:r w:rsidRPr="006841E4">
        <w:rPr>
          <w:sz w:val="28"/>
          <w:szCs w:val="28"/>
          <w:lang w:val="en-US"/>
        </w:rPr>
        <w:t>-</w:t>
      </w:r>
      <w:r w:rsidRPr="006841E4">
        <w:rPr>
          <w:sz w:val="28"/>
          <w:szCs w:val="28"/>
        </w:rPr>
        <w:t>Сибирь</w:t>
      </w:r>
      <w:r w:rsidRPr="006841E4">
        <w:rPr>
          <w:sz w:val="28"/>
          <w:szCs w:val="28"/>
          <w:lang w:val="en-US"/>
        </w:rPr>
        <w:t xml:space="preserve">. XIV </w:t>
      </w:r>
      <w:proofErr w:type="spellStart"/>
      <w:r w:rsidRPr="006841E4">
        <w:rPr>
          <w:sz w:val="28"/>
          <w:szCs w:val="28"/>
        </w:rPr>
        <w:t>Междунар</w:t>
      </w:r>
      <w:proofErr w:type="spellEnd"/>
      <w:r w:rsidRPr="006841E4">
        <w:rPr>
          <w:sz w:val="28"/>
          <w:szCs w:val="28"/>
          <w:lang w:val="en-US"/>
        </w:rPr>
        <w:t xml:space="preserve">. </w:t>
      </w:r>
      <w:proofErr w:type="spellStart"/>
      <w:r w:rsidRPr="006841E4">
        <w:rPr>
          <w:sz w:val="28"/>
          <w:szCs w:val="28"/>
        </w:rPr>
        <w:t>науч</w:t>
      </w:r>
      <w:proofErr w:type="spellEnd"/>
      <w:r w:rsidRPr="006841E4">
        <w:rPr>
          <w:sz w:val="28"/>
          <w:szCs w:val="28"/>
          <w:lang w:val="en-US"/>
        </w:rPr>
        <w:t xml:space="preserve">. </w:t>
      </w:r>
      <w:proofErr w:type="spellStart"/>
      <w:r w:rsidRPr="006841E4">
        <w:rPr>
          <w:sz w:val="28"/>
          <w:szCs w:val="28"/>
        </w:rPr>
        <w:t>конгр</w:t>
      </w:r>
      <w:proofErr w:type="spellEnd"/>
      <w:r w:rsidRPr="006841E4">
        <w:rPr>
          <w:sz w:val="28"/>
          <w:szCs w:val="28"/>
          <w:lang w:val="en-US"/>
        </w:rPr>
        <w:t xml:space="preserve">., 23–27 </w:t>
      </w:r>
      <w:r w:rsidRPr="006841E4">
        <w:rPr>
          <w:sz w:val="28"/>
          <w:szCs w:val="28"/>
        </w:rPr>
        <w:t>апреля</w:t>
      </w:r>
      <w:r w:rsidRPr="006841E4">
        <w:rPr>
          <w:sz w:val="28"/>
          <w:szCs w:val="28"/>
          <w:lang w:val="en-US"/>
        </w:rPr>
        <w:t xml:space="preserve"> 2018 </w:t>
      </w:r>
      <w:r w:rsidRPr="006841E4">
        <w:rPr>
          <w:sz w:val="28"/>
          <w:szCs w:val="28"/>
        </w:rPr>
        <w:t>г</w:t>
      </w:r>
      <w:r w:rsidRPr="006841E4">
        <w:rPr>
          <w:sz w:val="28"/>
          <w:szCs w:val="28"/>
          <w:lang w:val="en-US"/>
        </w:rPr>
        <w:t xml:space="preserve">., </w:t>
      </w:r>
      <w:r w:rsidRPr="006841E4">
        <w:rPr>
          <w:sz w:val="28"/>
          <w:szCs w:val="28"/>
        </w:rPr>
        <w:t>Новосибирск</w:t>
      </w:r>
      <w:r w:rsidRPr="006841E4">
        <w:rPr>
          <w:sz w:val="28"/>
          <w:szCs w:val="28"/>
          <w:lang w:val="en-US"/>
        </w:rPr>
        <w:t xml:space="preserve">: </w:t>
      </w:r>
      <w:proofErr w:type="spellStart"/>
      <w:r w:rsidRPr="006841E4">
        <w:rPr>
          <w:sz w:val="28"/>
          <w:szCs w:val="28"/>
        </w:rPr>
        <w:t>Междунар</w:t>
      </w:r>
      <w:proofErr w:type="spellEnd"/>
      <w:r w:rsidRPr="006841E4">
        <w:rPr>
          <w:sz w:val="28"/>
          <w:szCs w:val="28"/>
          <w:lang w:val="en-US"/>
        </w:rPr>
        <w:t xml:space="preserve">. </w:t>
      </w:r>
      <w:proofErr w:type="spellStart"/>
      <w:r w:rsidRPr="006841E4">
        <w:rPr>
          <w:sz w:val="28"/>
          <w:szCs w:val="28"/>
        </w:rPr>
        <w:t>науч</w:t>
      </w:r>
      <w:proofErr w:type="spellEnd"/>
      <w:r w:rsidRPr="006841E4">
        <w:rPr>
          <w:sz w:val="28"/>
          <w:szCs w:val="28"/>
          <w:lang w:val="en-US"/>
        </w:rPr>
        <w:t xml:space="preserve">. </w:t>
      </w:r>
      <w:proofErr w:type="spellStart"/>
      <w:r w:rsidRPr="006841E4">
        <w:rPr>
          <w:sz w:val="28"/>
          <w:szCs w:val="28"/>
        </w:rPr>
        <w:t>конф</w:t>
      </w:r>
      <w:proofErr w:type="spellEnd"/>
      <w:r w:rsidRPr="006841E4">
        <w:rPr>
          <w:sz w:val="28"/>
          <w:szCs w:val="28"/>
          <w:lang w:val="en-US"/>
        </w:rPr>
        <w:t xml:space="preserve">. </w:t>
      </w:r>
      <w:r w:rsidRPr="006841E4">
        <w:rPr>
          <w:sz w:val="28"/>
          <w:szCs w:val="28"/>
        </w:rPr>
        <w:t xml:space="preserve">«Дистанционные методы зондирования Земли и фотограмметрия, мониторинг окружающей среды, геоэкология»: сб. материалов в 2 т. Новосибирск: </w:t>
      </w:r>
      <w:proofErr w:type="spellStart"/>
      <w:r w:rsidRPr="006841E4">
        <w:rPr>
          <w:sz w:val="28"/>
          <w:szCs w:val="28"/>
        </w:rPr>
        <w:t>СГУГиТ</w:t>
      </w:r>
      <w:proofErr w:type="spellEnd"/>
      <w:r w:rsidRPr="006841E4">
        <w:rPr>
          <w:sz w:val="28"/>
          <w:szCs w:val="28"/>
        </w:rPr>
        <w:t>, 2018. Т.1. С. 158-167</w:t>
      </w:r>
      <w:r w:rsidR="006841E4">
        <w:rPr>
          <w:sz w:val="28"/>
          <w:szCs w:val="28"/>
          <w:lang w:val="en-US"/>
        </w:rPr>
        <w:t>.</w:t>
      </w:r>
    </w:p>
    <w:p w:rsidR="008A5717" w:rsidRPr="006841E4" w:rsidRDefault="008A5717" w:rsidP="005A4423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6841E4">
        <w:rPr>
          <w:sz w:val="28"/>
          <w:szCs w:val="28"/>
        </w:rPr>
        <w:t xml:space="preserve">А. П. Григорюк, В. В. Ковалевский, Л. П. Брагинская. Исследование поляризации сейсмических волн при вибросейсмическом мониторинге. // </w:t>
      </w:r>
      <w:proofErr w:type="spellStart"/>
      <w:r w:rsidRPr="006841E4">
        <w:rPr>
          <w:sz w:val="28"/>
          <w:szCs w:val="28"/>
        </w:rPr>
        <w:t>Интерэкспо</w:t>
      </w:r>
      <w:proofErr w:type="spellEnd"/>
      <w:r w:rsidRPr="006841E4">
        <w:rPr>
          <w:sz w:val="28"/>
          <w:szCs w:val="28"/>
        </w:rPr>
        <w:t xml:space="preserve"> </w:t>
      </w:r>
      <w:proofErr w:type="spellStart"/>
      <w:r w:rsidRPr="006841E4">
        <w:rPr>
          <w:sz w:val="28"/>
          <w:szCs w:val="28"/>
        </w:rPr>
        <w:t>ГЕО-Сибирь</w:t>
      </w:r>
      <w:proofErr w:type="spellEnd"/>
      <w:r w:rsidRPr="006841E4">
        <w:rPr>
          <w:sz w:val="28"/>
          <w:szCs w:val="28"/>
        </w:rPr>
        <w:t xml:space="preserve">. XIV </w:t>
      </w:r>
      <w:proofErr w:type="spellStart"/>
      <w:r w:rsidRPr="006841E4">
        <w:rPr>
          <w:sz w:val="28"/>
          <w:szCs w:val="28"/>
        </w:rPr>
        <w:t>Междунар</w:t>
      </w:r>
      <w:proofErr w:type="spellEnd"/>
      <w:r w:rsidRPr="006841E4">
        <w:rPr>
          <w:sz w:val="28"/>
          <w:szCs w:val="28"/>
        </w:rPr>
        <w:t xml:space="preserve">. науч. </w:t>
      </w:r>
      <w:proofErr w:type="spellStart"/>
      <w:r w:rsidRPr="006841E4">
        <w:rPr>
          <w:sz w:val="28"/>
          <w:szCs w:val="28"/>
        </w:rPr>
        <w:t>конгр</w:t>
      </w:r>
      <w:proofErr w:type="spellEnd"/>
      <w:r w:rsidRPr="006841E4">
        <w:rPr>
          <w:sz w:val="28"/>
          <w:szCs w:val="28"/>
        </w:rPr>
        <w:t xml:space="preserve">., 23–27 апреля 2018 г., Новосибирск: </w:t>
      </w:r>
      <w:proofErr w:type="spellStart"/>
      <w:r w:rsidRPr="006841E4">
        <w:rPr>
          <w:sz w:val="28"/>
          <w:szCs w:val="28"/>
        </w:rPr>
        <w:t>Междунар</w:t>
      </w:r>
      <w:proofErr w:type="spellEnd"/>
      <w:r w:rsidRPr="006841E4">
        <w:rPr>
          <w:sz w:val="28"/>
          <w:szCs w:val="28"/>
        </w:rPr>
        <w:t xml:space="preserve">. науч. </w:t>
      </w:r>
      <w:proofErr w:type="spellStart"/>
      <w:r w:rsidRPr="006841E4">
        <w:rPr>
          <w:sz w:val="28"/>
          <w:szCs w:val="28"/>
        </w:rPr>
        <w:t>конф</w:t>
      </w:r>
      <w:proofErr w:type="spellEnd"/>
      <w:r w:rsidRPr="006841E4">
        <w:rPr>
          <w:sz w:val="28"/>
          <w:szCs w:val="28"/>
        </w:rPr>
        <w:t xml:space="preserve">. «Дистанционные методы зондирования Земли и фотограмметрия, мониторинг окружающей среды, геоэкология»: сб. материалов в 2 т. Новосибирск: </w:t>
      </w:r>
      <w:proofErr w:type="spellStart"/>
      <w:r w:rsidRPr="006841E4">
        <w:rPr>
          <w:sz w:val="28"/>
          <w:szCs w:val="28"/>
        </w:rPr>
        <w:t>СГУГиТ</w:t>
      </w:r>
      <w:proofErr w:type="spellEnd"/>
      <w:r w:rsidRPr="006841E4">
        <w:rPr>
          <w:sz w:val="28"/>
          <w:szCs w:val="28"/>
        </w:rPr>
        <w:t xml:space="preserve">, 2018. Т.2. С. 10-16. </w:t>
      </w:r>
    </w:p>
    <w:p w:rsidR="008A5717" w:rsidRPr="00DD2D92" w:rsidRDefault="008A5717" w:rsidP="005A4423">
      <w:pPr>
        <w:numPr>
          <w:ilvl w:val="0"/>
          <w:numId w:val="20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D2D92">
        <w:rPr>
          <w:sz w:val="28"/>
          <w:szCs w:val="28"/>
        </w:rPr>
        <w:t xml:space="preserve">В. В. Ковалевский, А. Г. Фатьянов, Д. А. Караваев, А. В. Терехов, Л. П. Брагинская, А. П. Григорюк. Математическое моделирование и экспериментальные исследования вибросейсмических волновых полей в Южном Прибайкалье. // </w:t>
      </w:r>
      <w:proofErr w:type="spellStart"/>
      <w:r w:rsidRPr="00DD2D92">
        <w:rPr>
          <w:sz w:val="28"/>
          <w:szCs w:val="28"/>
        </w:rPr>
        <w:t>Интерэкспо</w:t>
      </w:r>
      <w:proofErr w:type="spellEnd"/>
      <w:r w:rsidRPr="00DD2D92">
        <w:rPr>
          <w:sz w:val="28"/>
          <w:szCs w:val="28"/>
        </w:rPr>
        <w:t xml:space="preserve"> </w:t>
      </w:r>
      <w:proofErr w:type="spellStart"/>
      <w:r w:rsidRPr="00DD2D92">
        <w:rPr>
          <w:sz w:val="28"/>
          <w:szCs w:val="28"/>
        </w:rPr>
        <w:t>ГЕО-Сибирь</w:t>
      </w:r>
      <w:proofErr w:type="spellEnd"/>
      <w:r w:rsidRPr="00DD2D92">
        <w:rPr>
          <w:sz w:val="28"/>
          <w:szCs w:val="28"/>
        </w:rPr>
        <w:t xml:space="preserve">. XIV </w:t>
      </w:r>
      <w:proofErr w:type="spellStart"/>
      <w:r w:rsidRPr="00DD2D92">
        <w:rPr>
          <w:sz w:val="28"/>
          <w:szCs w:val="28"/>
        </w:rPr>
        <w:t>Междунар</w:t>
      </w:r>
      <w:proofErr w:type="spellEnd"/>
      <w:r w:rsidRPr="00DD2D92">
        <w:rPr>
          <w:sz w:val="28"/>
          <w:szCs w:val="28"/>
        </w:rPr>
        <w:t xml:space="preserve">. науч. </w:t>
      </w:r>
      <w:proofErr w:type="spellStart"/>
      <w:r w:rsidRPr="00DD2D92">
        <w:rPr>
          <w:sz w:val="28"/>
          <w:szCs w:val="28"/>
        </w:rPr>
        <w:t>конгр</w:t>
      </w:r>
      <w:proofErr w:type="spellEnd"/>
      <w:r w:rsidRPr="00DD2D92">
        <w:rPr>
          <w:sz w:val="28"/>
          <w:szCs w:val="28"/>
        </w:rPr>
        <w:t xml:space="preserve">., 23–27 апреля 2018 г., Новосибирск: </w:t>
      </w:r>
      <w:proofErr w:type="spellStart"/>
      <w:r w:rsidRPr="00DD2D92">
        <w:rPr>
          <w:sz w:val="28"/>
          <w:szCs w:val="28"/>
        </w:rPr>
        <w:t>Междунар</w:t>
      </w:r>
      <w:proofErr w:type="spellEnd"/>
      <w:r w:rsidRPr="00DD2D92">
        <w:rPr>
          <w:sz w:val="28"/>
          <w:szCs w:val="28"/>
        </w:rPr>
        <w:t xml:space="preserve">. науч. </w:t>
      </w:r>
      <w:proofErr w:type="spellStart"/>
      <w:r w:rsidRPr="00DD2D92">
        <w:rPr>
          <w:sz w:val="28"/>
          <w:szCs w:val="28"/>
        </w:rPr>
        <w:t>конф</w:t>
      </w:r>
      <w:proofErr w:type="spellEnd"/>
      <w:r w:rsidRPr="00DD2D92">
        <w:rPr>
          <w:sz w:val="28"/>
          <w:szCs w:val="28"/>
        </w:rPr>
        <w:t xml:space="preserve">. «Дистанционные методы зондирования Земли и фотограмметрия, мониторинг окружающей среды, геоэкология»: сб. материалов в 2 т. Новосибирск: </w:t>
      </w:r>
      <w:proofErr w:type="spellStart"/>
      <w:r w:rsidRPr="00DD2D92">
        <w:rPr>
          <w:sz w:val="28"/>
          <w:szCs w:val="28"/>
        </w:rPr>
        <w:t>СГУГиТ</w:t>
      </w:r>
      <w:proofErr w:type="spellEnd"/>
      <w:r w:rsidRPr="00DD2D92">
        <w:rPr>
          <w:sz w:val="28"/>
          <w:szCs w:val="28"/>
        </w:rPr>
        <w:t xml:space="preserve">, 2018. Т.2. С. 26-36. </w:t>
      </w:r>
    </w:p>
    <w:p w:rsidR="008A5717" w:rsidRPr="00DD2D92" w:rsidRDefault="008A5717" w:rsidP="00DD2D92">
      <w:pPr>
        <w:spacing w:line="276" w:lineRule="auto"/>
        <w:ind w:firstLine="567"/>
        <w:jc w:val="both"/>
        <w:rPr>
          <w:sz w:val="28"/>
          <w:szCs w:val="28"/>
          <w:lang w:val="en-US"/>
        </w:rPr>
      </w:pPr>
    </w:p>
    <w:p w:rsidR="00A33BBA" w:rsidRPr="008A5717" w:rsidRDefault="00A33BBA" w:rsidP="00B16E5A">
      <w:pPr>
        <w:spacing w:line="276" w:lineRule="auto"/>
        <w:jc w:val="center"/>
        <w:rPr>
          <w:b/>
          <w:sz w:val="28"/>
          <w:szCs w:val="28"/>
          <w:lang w:val="en-US"/>
        </w:rPr>
      </w:pPr>
      <w:r w:rsidRPr="008A5717">
        <w:rPr>
          <w:b/>
          <w:sz w:val="28"/>
          <w:szCs w:val="28"/>
        </w:rPr>
        <w:t>ЗАКЛЮЧЕНИЕ</w:t>
      </w:r>
    </w:p>
    <w:p w:rsidR="005223F6" w:rsidRPr="008A5717" w:rsidRDefault="000D2CE9" w:rsidP="00DD2D92">
      <w:pPr>
        <w:spacing w:line="276" w:lineRule="auto"/>
        <w:ind w:firstLine="567"/>
        <w:jc w:val="both"/>
        <w:rPr>
          <w:sz w:val="28"/>
          <w:szCs w:val="28"/>
        </w:rPr>
      </w:pPr>
      <w:r w:rsidRPr="008A5717">
        <w:rPr>
          <w:sz w:val="28"/>
          <w:szCs w:val="28"/>
        </w:rPr>
        <w:t>Все поставленные в проекте задачи выполнены полностью. Полученные научные результаты соответствуют мировому уровню.</w:t>
      </w:r>
    </w:p>
    <w:p w:rsidR="005223F6" w:rsidRPr="007C5046" w:rsidRDefault="005223F6" w:rsidP="00B16E5A">
      <w:pPr>
        <w:spacing w:line="276" w:lineRule="auto"/>
        <w:rPr>
          <w:sz w:val="28"/>
          <w:szCs w:val="28"/>
        </w:rPr>
      </w:pPr>
    </w:p>
    <w:sectPr w:rsidR="005223F6" w:rsidRPr="007C5046" w:rsidSect="00EA79F8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D5B" w:rsidRDefault="00457D5B">
      <w:r>
        <w:separator/>
      </w:r>
    </w:p>
  </w:endnote>
  <w:endnote w:type="continuationSeparator" w:id="0">
    <w:p w:rsidR="00457D5B" w:rsidRDefault="00457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601" w:rsidRDefault="00162262" w:rsidP="0041360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9436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13601" w:rsidRDefault="00413601" w:rsidP="0041360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601" w:rsidRDefault="00162262" w:rsidP="0041360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9436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841E4">
      <w:rPr>
        <w:rStyle w:val="a5"/>
        <w:noProof/>
      </w:rPr>
      <w:t>2</w:t>
    </w:r>
    <w:r>
      <w:rPr>
        <w:rStyle w:val="a5"/>
      </w:rPr>
      <w:fldChar w:fldCharType="end"/>
    </w:r>
  </w:p>
  <w:p w:rsidR="00413601" w:rsidRDefault="00413601" w:rsidP="0041360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D5B" w:rsidRDefault="00457D5B">
      <w:r>
        <w:separator/>
      </w:r>
    </w:p>
  </w:footnote>
  <w:footnote w:type="continuationSeparator" w:id="0">
    <w:p w:rsidR="00457D5B" w:rsidRDefault="00457D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97A13"/>
    <w:multiLevelType w:val="hybridMultilevel"/>
    <w:tmpl w:val="1E4CC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93187"/>
    <w:multiLevelType w:val="hybridMultilevel"/>
    <w:tmpl w:val="58DEC0E8"/>
    <w:lvl w:ilvl="0" w:tplc="F9C22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C2818"/>
    <w:multiLevelType w:val="hybridMultilevel"/>
    <w:tmpl w:val="37DA3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543BF"/>
    <w:multiLevelType w:val="hybridMultilevel"/>
    <w:tmpl w:val="79D20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91E56"/>
    <w:multiLevelType w:val="hybridMultilevel"/>
    <w:tmpl w:val="EA489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A6536"/>
    <w:multiLevelType w:val="hybridMultilevel"/>
    <w:tmpl w:val="10341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C504C"/>
    <w:multiLevelType w:val="hybridMultilevel"/>
    <w:tmpl w:val="737246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E955979"/>
    <w:multiLevelType w:val="hybridMultilevel"/>
    <w:tmpl w:val="1340D42C"/>
    <w:lvl w:ilvl="0" w:tplc="3998F01A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D12595"/>
    <w:multiLevelType w:val="hybridMultilevel"/>
    <w:tmpl w:val="9A149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9ECCBDA">
      <w:start w:val="1"/>
      <w:numFmt w:val="upperLetter"/>
      <w:lvlText w:val="%2.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BD7B85"/>
    <w:multiLevelType w:val="hybridMultilevel"/>
    <w:tmpl w:val="83BEAEFE"/>
    <w:lvl w:ilvl="0" w:tplc="5C7C5C7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9296B84"/>
    <w:multiLevelType w:val="hybridMultilevel"/>
    <w:tmpl w:val="CBECC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CF519D"/>
    <w:multiLevelType w:val="hybridMultilevel"/>
    <w:tmpl w:val="7ED07F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FD5267"/>
    <w:multiLevelType w:val="hybridMultilevel"/>
    <w:tmpl w:val="155A7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8C707F"/>
    <w:multiLevelType w:val="hybridMultilevel"/>
    <w:tmpl w:val="B7CEFFAC"/>
    <w:lvl w:ilvl="0" w:tplc="FE0A86DA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F0C19EB"/>
    <w:multiLevelType w:val="hybridMultilevel"/>
    <w:tmpl w:val="E7A2BE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5FF2152"/>
    <w:multiLevelType w:val="hybridMultilevel"/>
    <w:tmpl w:val="1ED8A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95B8C"/>
    <w:multiLevelType w:val="hybridMultilevel"/>
    <w:tmpl w:val="263654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6B7436"/>
    <w:multiLevelType w:val="hybridMultilevel"/>
    <w:tmpl w:val="0890F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EC50DC"/>
    <w:multiLevelType w:val="hybridMultilevel"/>
    <w:tmpl w:val="8632B630"/>
    <w:lvl w:ilvl="0" w:tplc="65F624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E61EE"/>
    <w:multiLevelType w:val="hybridMultilevel"/>
    <w:tmpl w:val="4A12E60C"/>
    <w:lvl w:ilvl="0" w:tplc="2A7E79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5C7007"/>
    <w:multiLevelType w:val="hybridMultilevel"/>
    <w:tmpl w:val="1340D42C"/>
    <w:lvl w:ilvl="0" w:tplc="3998F01A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8"/>
  </w:num>
  <w:num w:numId="5">
    <w:abstractNumId w:val="12"/>
  </w:num>
  <w:num w:numId="6">
    <w:abstractNumId w:val="15"/>
  </w:num>
  <w:num w:numId="7">
    <w:abstractNumId w:val="17"/>
  </w:num>
  <w:num w:numId="8">
    <w:abstractNumId w:val="2"/>
  </w:num>
  <w:num w:numId="9">
    <w:abstractNumId w:val="18"/>
  </w:num>
  <w:num w:numId="10">
    <w:abstractNumId w:val="4"/>
  </w:num>
  <w:num w:numId="11">
    <w:abstractNumId w:val="11"/>
  </w:num>
  <w:num w:numId="12">
    <w:abstractNumId w:val="3"/>
  </w:num>
  <w:num w:numId="13">
    <w:abstractNumId w:val="9"/>
  </w:num>
  <w:num w:numId="14">
    <w:abstractNumId w:val="20"/>
  </w:num>
  <w:num w:numId="15">
    <w:abstractNumId w:val="5"/>
  </w:num>
  <w:num w:numId="16">
    <w:abstractNumId w:val="7"/>
  </w:num>
  <w:num w:numId="17">
    <w:abstractNumId w:val="10"/>
  </w:num>
  <w:num w:numId="18">
    <w:abstractNumId w:val="16"/>
  </w:num>
  <w:num w:numId="19">
    <w:abstractNumId w:val="1"/>
  </w:num>
  <w:num w:numId="20">
    <w:abstractNumId w:val="6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3BBA"/>
    <w:rsid w:val="000039A4"/>
    <w:rsid w:val="00030F9B"/>
    <w:rsid w:val="00031B76"/>
    <w:rsid w:val="00056B58"/>
    <w:rsid w:val="000647F2"/>
    <w:rsid w:val="00066C22"/>
    <w:rsid w:val="00074FCD"/>
    <w:rsid w:val="0009635B"/>
    <w:rsid w:val="000A2839"/>
    <w:rsid w:val="000A2B16"/>
    <w:rsid w:val="000B1A50"/>
    <w:rsid w:val="000D2CE9"/>
    <w:rsid w:val="000E1269"/>
    <w:rsid w:val="000E5274"/>
    <w:rsid w:val="000F3A2C"/>
    <w:rsid w:val="00104110"/>
    <w:rsid w:val="0010521A"/>
    <w:rsid w:val="00110458"/>
    <w:rsid w:val="00114304"/>
    <w:rsid w:val="00130676"/>
    <w:rsid w:val="00137AFB"/>
    <w:rsid w:val="00144BD3"/>
    <w:rsid w:val="00162262"/>
    <w:rsid w:val="00167986"/>
    <w:rsid w:val="00174F75"/>
    <w:rsid w:val="001912EE"/>
    <w:rsid w:val="00191CDA"/>
    <w:rsid w:val="00195223"/>
    <w:rsid w:val="001A6CD0"/>
    <w:rsid w:val="001B6CEB"/>
    <w:rsid w:val="001C1ADD"/>
    <w:rsid w:val="001C4A36"/>
    <w:rsid w:val="001D2CB6"/>
    <w:rsid w:val="001D7941"/>
    <w:rsid w:val="001E2ED2"/>
    <w:rsid w:val="001E7BC3"/>
    <w:rsid w:val="001F0076"/>
    <w:rsid w:val="00201B88"/>
    <w:rsid w:val="0021467B"/>
    <w:rsid w:val="00215813"/>
    <w:rsid w:val="00255104"/>
    <w:rsid w:val="002757B2"/>
    <w:rsid w:val="00282E3F"/>
    <w:rsid w:val="00292B0B"/>
    <w:rsid w:val="00292DEA"/>
    <w:rsid w:val="002B4989"/>
    <w:rsid w:val="003030CF"/>
    <w:rsid w:val="00303985"/>
    <w:rsid w:val="003042A0"/>
    <w:rsid w:val="00362E39"/>
    <w:rsid w:val="00392054"/>
    <w:rsid w:val="003A7C65"/>
    <w:rsid w:val="003B49C0"/>
    <w:rsid w:val="003C52C6"/>
    <w:rsid w:val="003F4736"/>
    <w:rsid w:val="004002EB"/>
    <w:rsid w:val="00413601"/>
    <w:rsid w:val="004152AE"/>
    <w:rsid w:val="00416657"/>
    <w:rsid w:val="00431491"/>
    <w:rsid w:val="0043570F"/>
    <w:rsid w:val="004376AB"/>
    <w:rsid w:val="00445C06"/>
    <w:rsid w:val="0045557C"/>
    <w:rsid w:val="00456B40"/>
    <w:rsid w:val="00456B99"/>
    <w:rsid w:val="00457D5B"/>
    <w:rsid w:val="00463AD8"/>
    <w:rsid w:val="00490745"/>
    <w:rsid w:val="00491110"/>
    <w:rsid w:val="00497C97"/>
    <w:rsid w:val="004A1C0A"/>
    <w:rsid w:val="004C3F8A"/>
    <w:rsid w:val="004C416B"/>
    <w:rsid w:val="004D4A92"/>
    <w:rsid w:val="004E5138"/>
    <w:rsid w:val="005223F6"/>
    <w:rsid w:val="005224C8"/>
    <w:rsid w:val="005512BB"/>
    <w:rsid w:val="00556933"/>
    <w:rsid w:val="00565D58"/>
    <w:rsid w:val="005671DC"/>
    <w:rsid w:val="005733A2"/>
    <w:rsid w:val="0059436E"/>
    <w:rsid w:val="00597063"/>
    <w:rsid w:val="00597FE2"/>
    <w:rsid w:val="005A4423"/>
    <w:rsid w:val="005E66C2"/>
    <w:rsid w:val="0064286D"/>
    <w:rsid w:val="006841E4"/>
    <w:rsid w:val="0069641F"/>
    <w:rsid w:val="006A5108"/>
    <w:rsid w:val="006B61AD"/>
    <w:rsid w:val="006C77E7"/>
    <w:rsid w:val="006D3ECC"/>
    <w:rsid w:val="006E2615"/>
    <w:rsid w:val="006F56F6"/>
    <w:rsid w:val="00715C9B"/>
    <w:rsid w:val="00731FF4"/>
    <w:rsid w:val="00753B4A"/>
    <w:rsid w:val="00760B74"/>
    <w:rsid w:val="00764A49"/>
    <w:rsid w:val="00773B99"/>
    <w:rsid w:val="0078326E"/>
    <w:rsid w:val="007833CD"/>
    <w:rsid w:val="0079353C"/>
    <w:rsid w:val="007C44EA"/>
    <w:rsid w:val="007C5046"/>
    <w:rsid w:val="007D139D"/>
    <w:rsid w:val="007D13B5"/>
    <w:rsid w:val="007F20BD"/>
    <w:rsid w:val="0081100C"/>
    <w:rsid w:val="00820050"/>
    <w:rsid w:val="00823714"/>
    <w:rsid w:val="00840877"/>
    <w:rsid w:val="008547CC"/>
    <w:rsid w:val="008551BA"/>
    <w:rsid w:val="008749B6"/>
    <w:rsid w:val="008763F6"/>
    <w:rsid w:val="00880C28"/>
    <w:rsid w:val="008A5717"/>
    <w:rsid w:val="008B6898"/>
    <w:rsid w:val="008C034D"/>
    <w:rsid w:val="008C75CA"/>
    <w:rsid w:val="008D6068"/>
    <w:rsid w:val="008F14CB"/>
    <w:rsid w:val="00905B30"/>
    <w:rsid w:val="0090672A"/>
    <w:rsid w:val="00913D48"/>
    <w:rsid w:val="009217A7"/>
    <w:rsid w:val="00925C7D"/>
    <w:rsid w:val="00930C66"/>
    <w:rsid w:val="00946260"/>
    <w:rsid w:val="009634CB"/>
    <w:rsid w:val="009A25E1"/>
    <w:rsid w:val="009A3880"/>
    <w:rsid w:val="009A6C97"/>
    <w:rsid w:val="009B11FF"/>
    <w:rsid w:val="009B4CC1"/>
    <w:rsid w:val="009C41AD"/>
    <w:rsid w:val="009D152F"/>
    <w:rsid w:val="009D57EE"/>
    <w:rsid w:val="009F224D"/>
    <w:rsid w:val="00A23A47"/>
    <w:rsid w:val="00A33BBA"/>
    <w:rsid w:val="00A46AC6"/>
    <w:rsid w:val="00A5261C"/>
    <w:rsid w:val="00A56FA7"/>
    <w:rsid w:val="00A82792"/>
    <w:rsid w:val="00A96C35"/>
    <w:rsid w:val="00AB5781"/>
    <w:rsid w:val="00AD1A7B"/>
    <w:rsid w:val="00AD3DF3"/>
    <w:rsid w:val="00AD4D40"/>
    <w:rsid w:val="00B01CFF"/>
    <w:rsid w:val="00B16E5A"/>
    <w:rsid w:val="00B24983"/>
    <w:rsid w:val="00B37B1D"/>
    <w:rsid w:val="00B4177F"/>
    <w:rsid w:val="00B4289E"/>
    <w:rsid w:val="00B4467B"/>
    <w:rsid w:val="00B50BCB"/>
    <w:rsid w:val="00B60F4F"/>
    <w:rsid w:val="00B80F00"/>
    <w:rsid w:val="00B82536"/>
    <w:rsid w:val="00B90B5C"/>
    <w:rsid w:val="00BC1425"/>
    <w:rsid w:val="00BD1444"/>
    <w:rsid w:val="00BD1CEA"/>
    <w:rsid w:val="00BE13F0"/>
    <w:rsid w:val="00BF4121"/>
    <w:rsid w:val="00BF6D9E"/>
    <w:rsid w:val="00C103BE"/>
    <w:rsid w:val="00C137C5"/>
    <w:rsid w:val="00C16682"/>
    <w:rsid w:val="00C44C49"/>
    <w:rsid w:val="00C46B3C"/>
    <w:rsid w:val="00C56D53"/>
    <w:rsid w:val="00C67C78"/>
    <w:rsid w:val="00CA516C"/>
    <w:rsid w:val="00CB75D6"/>
    <w:rsid w:val="00CD464B"/>
    <w:rsid w:val="00CE5B5B"/>
    <w:rsid w:val="00CE63F7"/>
    <w:rsid w:val="00CF7D0A"/>
    <w:rsid w:val="00D04084"/>
    <w:rsid w:val="00D526F2"/>
    <w:rsid w:val="00D52C0C"/>
    <w:rsid w:val="00D5632A"/>
    <w:rsid w:val="00D60905"/>
    <w:rsid w:val="00D65C52"/>
    <w:rsid w:val="00D70C95"/>
    <w:rsid w:val="00D822A6"/>
    <w:rsid w:val="00D8388C"/>
    <w:rsid w:val="00DA586E"/>
    <w:rsid w:val="00DB413D"/>
    <w:rsid w:val="00DB6718"/>
    <w:rsid w:val="00DD20E3"/>
    <w:rsid w:val="00DD2D92"/>
    <w:rsid w:val="00DE6E90"/>
    <w:rsid w:val="00E0134A"/>
    <w:rsid w:val="00E179D2"/>
    <w:rsid w:val="00E47D07"/>
    <w:rsid w:val="00E6182A"/>
    <w:rsid w:val="00E63075"/>
    <w:rsid w:val="00E8453A"/>
    <w:rsid w:val="00EA69A2"/>
    <w:rsid w:val="00EA79F8"/>
    <w:rsid w:val="00EB3507"/>
    <w:rsid w:val="00EC66BB"/>
    <w:rsid w:val="00EF79A0"/>
    <w:rsid w:val="00F17ED6"/>
    <w:rsid w:val="00F52763"/>
    <w:rsid w:val="00F718DC"/>
    <w:rsid w:val="00F90059"/>
    <w:rsid w:val="00F905EF"/>
    <w:rsid w:val="00F9424E"/>
    <w:rsid w:val="00FA18EC"/>
    <w:rsid w:val="00FB1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BB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3BBA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33BB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A33B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33BBA"/>
  </w:style>
  <w:style w:type="character" w:customStyle="1" w:styleId="10">
    <w:name w:val="Заголовок 1 Знак"/>
    <w:link w:val="1"/>
    <w:uiPriority w:val="9"/>
    <w:rsid w:val="00A33BBA"/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A33BBA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Default">
    <w:name w:val="Default"/>
    <w:rsid w:val="000D2CE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9634CB"/>
    <w:pPr>
      <w:ind w:left="720"/>
      <w:contextualSpacing/>
    </w:pPr>
  </w:style>
  <w:style w:type="paragraph" w:customStyle="1" w:styleId="WW-">
    <w:name w:val="WW-Текст"/>
    <w:basedOn w:val="a"/>
    <w:rsid w:val="00195223"/>
    <w:pPr>
      <w:suppressAutoHyphens/>
    </w:pPr>
    <w:rPr>
      <w:rFonts w:ascii="Courier New" w:hAnsi="Courier New" w:cs="Courier New"/>
      <w:sz w:val="20"/>
      <w:szCs w:val="20"/>
      <w:lang w:val="en-US" w:eastAsia="ar-SA"/>
    </w:rPr>
  </w:style>
  <w:style w:type="paragraph" w:styleId="a8">
    <w:name w:val="Normal (Web)"/>
    <w:basedOn w:val="a"/>
    <w:rsid w:val="00195223"/>
    <w:pPr>
      <w:suppressAutoHyphens/>
      <w:textAlignment w:val="top"/>
    </w:pPr>
    <w:rPr>
      <w:rFonts w:eastAsia="Calibri"/>
      <w:lang w:eastAsia="ar-SA"/>
    </w:rPr>
  </w:style>
  <w:style w:type="paragraph" w:styleId="a9">
    <w:name w:val="header"/>
    <w:basedOn w:val="a"/>
    <w:link w:val="aa"/>
    <w:uiPriority w:val="99"/>
    <w:unhideWhenUsed/>
    <w:rsid w:val="00EA79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A79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79F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EA79F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1">
    <w:name w:val="Обычный1"/>
    <w:rsid w:val="004152AE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character" w:styleId="ad">
    <w:name w:val="annotation reference"/>
    <w:uiPriority w:val="99"/>
    <w:semiHidden/>
    <w:unhideWhenUsed/>
    <w:rsid w:val="008B689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B6898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rsid w:val="008B68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B6898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8B68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2">
    <w:name w:val="Table Grid"/>
    <w:basedOn w:val="a1"/>
    <w:uiPriority w:val="59"/>
    <w:rsid w:val="005733A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A82792"/>
    <w:rPr>
      <w:color w:val="0563C1"/>
      <w:u w:val="single"/>
    </w:rPr>
  </w:style>
  <w:style w:type="character" w:customStyle="1" w:styleId="12">
    <w:name w:val="Неразрешенное упоминание1"/>
    <w:uiPriority w:val="99"/>
    <w:semiHidden/>
    <w:unhideWhenUsed/>
    <w:rsid w:val="00A8279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1109/RPC.2018.848215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i.org/10.1088/1361-6420/aaa05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103/S875669901803002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5372/AUT201803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3467</Words>
  <Characters>19763</Characters>
  <Application>Microsoft Office Word</Application>
  <DocSecurity>0</DocSecurity>
  <Lines>164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23184</CharactersWithSpaces>
  <SharedDoc>false</SharedDoc>
  <HLinks>
    <vt:vector size="24" baseType="variant">
      <vt:variant>
        <vt:i4>1114113</vt:i4>
      </vt:variant>
      <vt:variant>
        <vt:i4>9</vt:i4>
      </vt:variant>
      <vt:variant>
        <vt:i4>0</vt:i4>
      </vt:variant>
      <vt:variant>
        <vt:i4>5</vt:i4>
      </vt:variant>
      <vt:variant>
        <vt:lpwstr>https://doi.org/10.15372/AUT20180302</vt:lpwstr>
      </vt:variant>
      <vt:variant>
        <vt:lpwstr/>
      </vt:variant>
      <vt:variant>
        <vt:i4>5046365</vt:i4>
      </vt:variant>
      <vt:variant>
        <vt:i4>6</vt:i4>
      </vt:variant>
      <vt:variant>
        <vt:i4>0</vt:i4>
      </vt:variant>
      <vt:variant>
        <vt:i4>5</vt:i4>
      </vt:variant>
      <vt:variant>
        <vt:lpwstr>https://doi.org/10.1109/RPC.2018.8482159</vt:lpwstr>
      </vt:variant>
      <vt:variant>
        <vt:lpwstr/>
      </vt:variant>
      <vt:variant>
        <vt:i4>458825</vt:i4>
      </vt:variant>
      <vt:variant>
        <vt:i4>3</vt:i4>
      </vt:variant>
      <vt:variant>
        <vt:i4>0</vt:i4>
      </vt:variant>
      <vt:variant>
        <vt:i4>5</vt:i4>
      </vt:variant>
      <vt:variant>
        <vt:lpwstr>https://doi.org/10.1088/1361-6420/aaa05d</vt:lpwstr>
      </vt:variant>
      <vt:variant>
        <vt:lpwstr/>
      </vt:variant>
      <vt:variant>
        <vt:i4>1048600</vt:i4>
      </vt:variant>
      <vt:variant>
        <vt:i4>0</vt:i4>
      </vt:variant>
      <vt:variant>
        <vt:i4>0</vt:i4>
      </vt:variant>
      <vt:variant>
        <vt:i4>5</vt:i4>
      </vt:variant>
      <vt:variant>
        <vt:lpwstr>https://doi.org/10.3103/S8756699018030020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Segal</cp:lastModifiedBy>
  <cp:revision>2</cp:revision>
  <cp:lastPrinted>2015-03-13T12:00:00Z</cp:lastPrinted>
  <dcterms:created xsi:type="dcterms:W3CDTF">2019-02-21T03:56:00Z</dcterms:created>
  <dcterms:modified xsi:type="dcterms:W3CDTF">2019-02-21T03:56:00Z</dcterms:modified>
</cp:coreProperties>
</file>