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1E6" w:rsidRDefault="00A340E1" w:rsidP="00F54C5F">
      <w:pPr>
        <w:pStyle w:val="af4"/>
        <w:spacing w:line="240" w:lineRule="auto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Разработка</w:t>
      </w:r>
    </w:p>
    <w:p w:rsidR="00A340E1" w:rsidRPr="005A0E69" w:rsidRDefault="00A340E1" w:rsidP="00F54C5F">
      <w:pPr>
        <w:pStyle w:val="af4"/>
        <w:spacing w:line="240" w:lineRule="auto"/>
        <w:jc w:val="both"/>
        <w:rPr>
          <w:b/>
          <w:sz w:val="24"/>
          <w:szCs w:val="24"/>
          <w:lang w:eastAsia="en-US"/>
        </w:rPr>
      </w:pPr>
    </w:p>
    <w:p w:rsidR="001D71E6" w:rsidRDefault="005A2250" w:rsidP="00F54C5F">
      <w:pPr>
        <w:pStyle w:val="af4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46487" w:rsidRPr="005A0E69">
        <w:rPr>
          <w:sz w:val="24"/>
          <w:szCs w:val="24"/>
        </w:rPr>
        <w:t>Информационная моделирующая система для расчета гидротермического режима водоема – охладителя</w:t>
      </w:r>
      <w:r>
        <w:rPr>
          <w:sz w:val="24"/>
          <w:szCs w:val="24"/>
        </w:rPr>
        <w:t>»</w:t>
      </w:r>
      <w:r w:rsidR="00C46487" w:rsidRPr="005A0E69">
        <w:rPr>
          <w:sz w:val="24"/>
          <w:szCs w:val="24"/>
        </w:rPr>
        <w:t>.</w:t>
      </w:r>
    </w:p>
    <w:p w:rsidR="00D43829" w:rsidRPr="00A340E1" w:rsidRDefault="00D43829" w:rsidP="00F54C5F">
      <w:pPr>
        <w:pStyle w:val="af4"/>
        <w:spacing w:line="240" w:lineRule="auto"/>
        <w:jc w:val="both"/>
        <w:rPr>
          <w:sz w:val="24"/>
          <w:szCs w:val="24"/>
        </w:rPr>
      </w:pPr>
    </w:p>
    <w:p w:rsidR="001D71E6" w:rsidRPr="005A0E69" w:rsidRDefault="001D71E6" w:rsidP="00F54C5F">
      <w:pPr>
        <w:pStyle w:val="af4"/>
        <w:spacing w:line="240" w:lineRule="auto"/>
        <w:jc w:val="both"/>
        <w:rPr>
          <w:b/>
          <w:sz w:val="24"/>
          <w:szCs w:val="24"/>
        </w:rPr>
      </w:pPr>
      <w:r w:rsidRPr="005A0E69">
        <w:rPr>
          <w:b/>
          <w:sz w:val="24"/>
          <w:szCs w:val="24"/>
        </w:rPr>
        <w:t>А</w:t>
      </w:r>
      <w:r w:rsidR="00C51757" w:rsidRPr="005A0E69">
        <w:rPr>
          <w:b/>
          <w:sz w:val="24"/>
          <w:szCs w:val="24"/>
        </w:rPr>
        <w:t>вторы</w:t>
      </w:r>
    </w:p>
    <w:p w:rsidR="001D71E6" w:rsidRPr="005A0E69" w:rsidRDefault="00C51757" w:rsidP="00F54C5F">
      <w:pPr>
        <w:pStyle w:val="af4"/>
        <w:spacing w:line="240" w:lineRule="auto"/>
        <w:jc w:val="both"/>
        <w:rPr>
          <w:sz w:val="24"/>
          <w:szCs w:val="24"/>
        </w:rPr>
      </w:pPr>
      <w:r w:rsidRPr="005A0E69">
        <w:rPr>
          <w:sz w:val="24"/>
          <w:szCs w:val="24"/>
        </w:rPr>
        <w:t>Е.Н. Голубева</w:t>
      </w:r>
      <w:r w:rsidR="001D71E6" w:rsidRPr="005A0E69">
        <w:rPr>
          <w:sz w:val="24"/>
          <w:szCs w:val="24"/>
        </w:rPr>
        <w:t xml:space="preserve"> д.ф.-м.н., лаборатория </w:t>
      </w:r>
      <w:r w:rsidR="002903A3" w:rsidRPr="005A0E69">
        <w:rPr>
          <w:sz w:val="24"/>
          <w:szCs w:val="24"/>
        </w:rPr>
        <w:t>математического моделирования процессов в атмосфере и гидросфере.</w:t>
      </w:r>
    </w:p>
    <w:p w:rsidR="001D71E6" w:rsidRPr="005A0E69" w:rsidRDefault="00C51757" w:rsidP="00F54C5F">
      <w:pPr>
        <w:pStyle w:val="af4"/>
        <w:spacing w:line="240" w:lineRule="auto"/>
        <w:jc w:val="both"/>
        <w:rPr>
          <w:sz w:val="24"/>
          <w:szCs w:val="24"/>
        </w:rPr>
      </w:pPr>
      <w:r w:rsidRPr="005A0E69">
        <w:rPr>
          <w:sz w:val="24"/>
          <w:szCs w:val="24"/>
        </w:rPr>
        <w:t>А.А. Леженин</w:t>
      </w:r>
      <w:r w:rsidR="001D71E6" w:rsidRPr="005A0E69">
        <w:rPr>
          <w:sz w:val="24"/>
          <w:szCs w:val="24"/>
        </w:rPr>
        <w:t xml:space="preserve"> к.ф.-м.н.,  лаборатория</w:t>
      </w:r>
      <w:r w:rsidR="002903A3" w:rsidRPr="005A0E69">
        <w:rPr>
          <w:sz w:val="24"/>
          <w:szCs w:val="24"/>
        </w:rPr>
        <w:t xml:space="preserve"> математического моделирования процессов в атмосфере и гидросфере.</w:t>
      </w:r>
    </w:p>
    <w:p w:rsidR="001D71E6" w:rsidRPr="005A0E69" w:rsidRDefault="00C51757" w:rsidP="00F54C5F">
      <w:pPr>
        <w:pStyle w:val="af4"/>
        <w:spacing w:line="240" w:lineRule="auto"/>
        <w:jc w:val="both"/>
        <w:rPr>
          <w:sz w:val="24"/>
          <w:szCs w:val="24"/>
        </w:rPr>
      </w:pPr>
      <w:r w:rsidRPr="005A0E69">
        <w:rPr>
          <w:sz w:val="24"/>
          <w:szCs w:val="24"/>
        </w:rPr>
        <w:t>Г.А. Платов</w:t>
      </w:r>
      <w:r w:rsidR="001D71E6" w:rsidRPr="005A0E69">
        <w:rPr>
          <w:sz w:val="24"/>
          <w:szCs w:val="24"/>
        </w:rPr>
        <w:t xml:space="preserve"> д.ф.-м.н., лаборатория </w:t>
      </w:r>
      <w:r w:rsidR="002903A3" w:rsidRPr="005A0E69">
        <w:rPr>
          <w:sz w:val="24"/>
          <w:szCs w:val="24"/>
        </w:rPr>
        <w:t>математического моделирования процессов в атмосфере и гидросфере</w:t>
      </w:r>
      <w:r w:rsidR="001D71E6" w:rsidRPr="005A0E69">
        <w:rPr>
          <w:sz w:val="24"/>
          <w:szCs w:val="24"/>
        </w:rPr>
        <w:t>.</w:t>
      </w:r>
      <w:r w:rsidRPr="005A0E69">
        <w:rPr>
          <w:sz w:val="24"/>
          <w:szCs w:val="24"/>
        </w:rPr>
        <w:t xml:space="preserve"> </w:t>
      </w:r>
    </w:p>
    <w:p w:rsidR="003A315D" w:rsidRDefault="00C51757" w:rsidP="00F54C5F">
      <w:pPr>
        <w:pStyle w:val="af4"/>
        <w:spacing w:line="240" w:lineRule="auto"/>
        <w:jc w:val="both"/>
        <w:rPr>
          <w:sz w:val="24"/>
          <w:szCs w:val="24"/>
        </w:rPr>
      </w:pPr>
      <w:r w:rsidRPr="005A0E69">
        <w:rPr>
          <w:sz w:val="24"/>
          <w:szCs w:val="24"/>
        </w:rPr>
        <w:t>М.В. Крайнева</w:t>
      </w:r>
      <w:r w:rsidR="001D71E6" w:rsidRPr="005A0E69">
        <w:rPr>
          <w:sz w:val="24"/>
          <w:szCs w:val="24"/>
        </w:rPr>
        <w:t xml:space="preserve"> </w:t>
      </w:r>
      <w:proofErr w:type="spellStart"/>
      <w:r w:rsidR="001D71E6" w:rsidRPr="005A0E69">
        <w:rPr>
          <w:sz w:val="24"/>
          <w:szCs w:val="24"/>
        </w:rPr>
        <w:t>мнс</w:t>
      </w:r>
      <w:proofErr w:type="spellEnd"/>
      <w:r w:rsidR="001D71E6" w:rsidRPr="005A0E69">
        <w:rPr>
          <w:sz w:val="24"/>
          <w:szCs w:val="24"/>
        </w:rPr>
        <w:t xml:space="preserve">, </w:t>
      </w:r>
      <w:r w:rsidR="002903A3" w:rsidRPr="005A0E69">
        <w:rPr>
          <w:sz w:val="24"/>
          <w:szCs w:val="24"/>
        </w:rPr>
        <w:t>лаборатория математического моделирования процессов в атмосфере и гидросфере.</w:t>
      </w:r>
    </w:p>
    <w:p w:rsidR="00604949" w:rsidRDefault="00604949" w:rsidP="00604949">
      <w:pPr>
        <w:rPr>
          <w:szCs w:val="24"/>
        </w:rPr>
      </w:pPr>
      <w:r w:rsidRPr="00D958C9">
        <w:rPr>
          <w:szCs w:val="24"/>
        </w:rPr>
        <w:t>Правообл</w:t>
      </w:r>
      <w:bookmarkStart w:id="0" w:name="_GoBack"/>
      <w:bookmarkEnd w:id="0"/>
      <w:r w:rsidRPr="00D958C9">
        <w:rPr>
          <w:szCs w:val="24"/>
        </w:rPr>
        <w:t xml:space="preserve">адатель: </w:t>
      </w:r>
      <w:r w:rsidRPr="00D958C9">
        <w:rPr>
          <w:i/>
          <w:szCs w:val="24"/>
        </w:rPr>
        <w:tab/>
      </w:r>
      <w:r w:rsidRPr="00D958C9">
        <w:rPr>
          <w:szCs w:val="24"/>
        </w:rPr>
        <w:t>Федеральное государственное бюджетное учреждение науки Институт вычислительной математики и математической геофизики Сибирского отделения Российской академии наук (ИВМиМГ СО РАН)</w:t>
      </w:r>
      <w:r>
        <w:rPr>
          <w:szCs w:val="24"/>
        </w:rPr>
        <w:t>.</w:t>
      </w:r>
    </w:p>
    <w:p w:rsidR="00604949" w:rsidRDefault="00604949" w:rsidP="00604949">
      <w:pPr>
        <w:rPr>
          <w:szCs w:val="24"/>
        </w:rPr>
      </w:pPr>
    </w:p>
    <w:p w:rsidR="00A340E1" w:rsidRDefault="005F2C82" w:rsidP="00A340E1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>Кратк</w:t>
      </w:r>
      <w:r w:rsidR="00A340E1">
        <w:rPr>
          <w:b/>
          <w:szCs w:val="24"/>
        </w:rPr>
        <w:t>ая</w:t>
      </w:r>
      <w:r>
        <w:rPr>
          <w:b/>
          <w:szCs w:val="24"/>
        </w:rPr>
        <w:t xml:space="preserve"> характеристик</w:t>
      </w:r>
      <w:r w:rsidR="00A340E1">
        <w:rPr>
          <w:b/>
          <w:szCs w:val="24"/>
        </w:rPr>
        <w:t>а</w:t>
      </w:r>
      <w:r>
        <w:rPr>
          <w:b/>
          <w:szCs w:val="24"/>
        </w:rPr>
        <w:t xml:space="preserve"> основных </w:t>
      </w:r>
      <w:r w:rsidR="00A340E1">
        <w:rPr>
          <w:b/>
          <w:szCs w:val="24"/>
        </w:rPr>
        <w:t xml:space="preserve">технических </w:t>
      </w:r>
      <w:r w:rsidR="00223874" w:rsidRPr="005A0E69">
        <w:rPr>
          <w:b/>
          <w:szCs w:val="24"/>
        </w:rPr>
        <w:t>параметров</w:t>
      </w:r>
    </w:p>
    <w:p w:rsidR="00A340E1" w:rsidRDefault="00A340E1" w:rsidP="00A340E1">
      <w:pPr>
        <w:spacing w:line="240" w:lineRule="auto"/>
        <w:ind w:firstLine="0"/>
        <w:rPr>
          <w:b/>
          <w:szCs w:val="24"/>
        </w:rPr>
      </w:pPr>
    </w:p>
    <w:p w:rsidR="00C51757" w:rsidRPr="005A0E69" w:rsidRDefault="00223874" w:rsidP="00A340E1">
      <w:pPr>
        <w:spacing w:line="240" w:lineRule="auto"/>
        <w:ind w:firstLine="0"/>
        <w:rPr>
          <w:szCs w:val="24"/>
        </w:rPr>
      </w:pPr>
      <w:r w:rsidRPr="005A0E69">
        <w:rPr>
          <w:szCs w:val="24"/>
        </w:rPr>
        <w:t>Исследования распространения сбросных теплых вод в водоемах-охладителях вызывает большой интерес в связи с обеспечением оптимальной работы АЭС и ГРЭС, а также для оценки влияния подогретых вод на экологию водных объектов</w:t>
      </w:r>
      <w:r w:rsidR="00C51757" w:rsidRPr="005A0E69">
        <w:rPr>
          <w:szCs w:val="24"/>
        </w:rPr>
        <w:t xml:space="preserve">. </w:t>
      </w:r>
      <w:r w:rsidR="007974A7" w:rsidRPr="005A0E69">
        <w:rPr>
          <w:szCs w:val="24"/>
        </w:rPr>
        <w:t xml:space="preserve">Для </w:t>
      </w:r>
      <w:r w:rsidR="00A3529E" w:rsidRPr="005A0E69">
        <w:rPr>
          <w:szCs w:val="24"/>
        </w:rPr>
        <w:t>расчета</w:t>
      </w:r>
      <w:r w:rsidR="007974A7" w:rsidRPr="005A0E69">
        <w:rPr>
          <w:szCs w:val="24"/>
        </w:rPr>
        <w:t xml:space="preserve"> теплового загрязнения водохранилища </w:t>
      </w:r>
      <w:r w:rsidR="008D7902" w:rsidRPr="005A0E69">
        <w:rPr>
          <w:szCs w:val="24"/>
        </w:rPr>
        <w:t xml:space="preserve">используется </w:t>
      </w:r>
      <w:r w:rsidR="007974A7" w:rsidRPr="005A0E69">
        <w:rPr>
          <w:szCs w:val="24"/>
        </w:rPr>
        <w:t>гидродинамическая модель</w:t>
      </w:r>
      <w:r w:rsidR="005A0E69" w:rsidRPr="005A0E69">
        <w:rPr>
          <w:szCs w:val="24"/>
        </w:rPr>
        <w:t>,</w:t>
      </w:r>
      <w:r w:rsidR="00372AD9" w:rsidRPr="005A0E69">
        <w:rPr>
          <w:szCs w:val="24"/>
        </w:rPr>
        <w:t xml:space="preserve"> </w:t>
      </w:r>
      <w:r w:rsidR="00A3529E" w:rsidRPr="005A0E69">
        <w:rPr>
          <w:szCs w:val="24"/>
        </w:rPr>
        <w:t>основан</w:t>
      </w:r>
      <w:r w:rsidR="005A0E69" w:rsidRPr="005A0E69">
        <w:rPr>
          <w:szCs w:val="24"/>
        </w:rPr>
        <w:t>н</w:t>
      </w:r>
      <w:r w:rsidR="00A3529E" w:rsidRPr="005A0E69">
        <w:rPr>
          <w:szCs w:val="24"/>
        </w:rPr>
        <w:t>а</w:t>
      </w:r>
      <w:r w:rsidR="005A0E69" w:rsidRPr="005A0E69">
        <w:rPr>
          <w:szCs w:val="24"/>
        </w:rPr>
        <w:t>я</w:t>
      </w:r>
      <w:r w:rsidR="00A3529E" w:rsidRPr="005A0E69">
        <w:rPr>
          <w:szCs w:val="24"/>
        </w:rPr>
        <w:t xml:space="preserve"> на численном решении </w:t>
      </w:r>
      <w:r w:rsidR="00372AD9" w:rsidRPr="005A0E69">
        <w:rPr>
          <w:szCs w:val="24"/>
        </w:rPr>
        <w:t>систем</w:t>
      </w:r>
      <w:r w:rsidR="00A3529E" w:rsidRPr="005A0E69">
        <w:rPr>
          <w:szCs w:val="24"/>
        </w:rPr>
        <w:t>ы</w:t>
      </w:r>
      <w:r w:rsidR="00372AD9" w:rsidRPr="005A0E69">
        <w:rPr>
          <w:szCs w:val="24"/>
        </w:rPr>
        <w:t xml:space="preserve"> трехмерных нелинейных уравнений</w:t>
      </w:r>
      <w:r w:rsidR="005E13D4" w:rsidRPr="005A0E69">
        <w:rPr>
          <w:szCs w:val="24"/>
        </w:rPr>
        <w:t xml:space="preserve"> движения</w:t>
      </w:r>
      <w:r w:rsidR="00372AD9" w:rsidRPr="005A0E69">
        <w:rPr>
          <w:szCs w:val="24"/>
        </w:rPr>
        <w:t>, записанных с использованием приближений гидростатики и Буссинеска</w:t>
      </w:r>
      <w:r w:rsidR="005A0E69" w:rsidRPr="005A0E69">
        <w:rPr>
          <w:szCs w:val="24"/>
        </w:rPr>
        <w:t>[1-2]</w:t>
      </w:r>
      <w:r w:rsidR="00372AD9" w:rsidRPr="005A0E69">
        <w:rPr>
          <w:szCs w:val="24"/>
        </w:rPr>
        <w:t xml:space="preserve">. </w:t>
      </w:r>
      <w:r w:rsidR="00C51757" w:rsidRPr="005A0E69">
        <w:rPr>
          <w:szCs w:val="24"/>
        </w:rPr>
        <w:t>Настройка и верификация модели</w:t>
      </w:r>
      <w:r w:rsidR="00C51757" w:rsidRPr="005A0E69">
        <w:rPr>
          <w:b/>
          <w:szCs w:val="24"/>
        </w:rPr>
        <w:t xml:space="preserve"> </w:t>
      </w:r>
      <w:r w:rsidR="00C51757" w:rsidRPr="005A0E69">
        <w:rPr>
          <w:szCs w:val="24"/>
        </w:rPr>
        <w:t>проводится по гидрометеорологическим данным и информации о параметрах сбросных вод. При необходимости имеется возможность добавить блок расчета распространения примеси в водоеме.</w:t>
      </w:r>
      <w:r w:rsidR="00BA6FE2" w:rsidRPr="005A0E69">
        <w:rPr>
          <w:szCs w:val="24"/>
        </w:rPr>
        <w:t xml:space="preserve"> </w:t>
      </w:r>
    </w:p>
    <w:p w:rsidR="00A3529E" w:rsidRPr="005A0E69" w:rsidRDefault="00A3529E" w:rsidP="00C51757">
      <w:pPr>
        <w:spacing w:line="240" w:lineRule="auto"/>
        <w:ind w:firstLine="0"/>
        <w:rPr>
          <w:szCs w:val="24"/>
        </w:rPr>
      </w:pPr>
      <w:r w:rsidRPr="005A0E69">
        <w:rPr>
          <w:b/>
          <w:szCs w:val="24"/>
        </w:rPr>
        <w:t>Входная информация</w:t>
      </w:r>
      <w:r w:rsidR="00C51757" w:rsidRPr="005A0E69">
        <w:rPr>
          <w:b/>
          <w:szCs w:val="24"/>
        </w:rPr>
        <w:t xml:space="preserve">: </w:t>
      </w:r>
      <w:r w:rsidR="004F5560" w:rsidRPr="005A0E69">
        <w:rPr>
          <w:szCs w:val="24"/>
        </w:rPr>
        <w:t xml:space="preserve">Батиметрия, расходы воды (приток, сток), температура воды, </w:t>
      </w:r>
      <w:r w:rsidR="004F5560" w:rsidRPr="005A0E69">
        <w:rPr>
          <w:color w:val="auto"/>
          <w:szCs w:val="24"/>
        </w:rPr>
        <w:t>температура и объемы сбросных вод, метеорологическая информация.</w:t>
      </w:r>
    </w:p>
    <w:p w:rsidR="00B85E97" w:rsidRPr="005A0E69" w:rsidRDefault="00B85E97" w:rsidP="00C51757">
      <w:pPr>
        <w:spacing w:line="240" w:lineRule="auto"/>
        <w:ind w:firstLine="0"/>
        <w:rPr>
          <w:szCs w:val="24"/>
        </w:rPr>
      </w:pPr>
      <w:r w:rsidRPr="005A0E69">
        <w:rPr>
          <w:b/>
          <w:szCs w:val="24"/>
        </w:rPr>
        <w:t>Выходная информация</w:t>
      </w:r>
      <w:r w:rsidR="00C51757" w:rsidRPr="005A0E69">
        <w:rPr>
          <w:b/>
          <w:szCs w:val="24"/>
        </w:rPr>
        <w:t xml:space="preserve">: </w:t>
      </w:r>
      <w:r w:rsidRPr="005A0E69">
        <w:rPr>
          <w:szCs w:val="24"/>
        </w:rPr>
        <w:t xml:space="preserve">Трехмерные поля температуры и течений в водоеме. Прогнозная термическая и динамическая структура </w:t>
      </w:r>
      <w:r w:rsidR="00AC1AC0" w:rsidRPr="005A0E69">
        <w:rPr>
          <w:szCs w:val="24"/>
        </w:rPr>
        <w:t xml:space="preserve">водоема-охладителя в зависимости от </w:t>
      </w:r>
      <w:r w:rsidR="00F44873" w:rsidRPr="005A0E69">
        <w:rPr>
          <w:szCs w:val="24"/>
        </w:rPr>
        <w:t>режимов работы станции, гидро</w:t>
      </w:r>
      <w:r w:rsidR="00AC1AC0" w:rsidRPr="005A0E69">
        <w:rPr>
          <w:szCs w:val="24"/>
        </w:rPr>
        <w:t>метеорологических условий</w:t>
      </w:r>
      <w:r w:rsidR="00F44873" w:rsidRPr="005A0E69">
        <w:rPr>
          <w:szCs w:val="24"/>
        </w:rPr>
        <w:t xml:space="preserve"> и температуры сбросных вод</w:t>
      </w:r>
      <w:r w:rsidR="00AC1AC0" w:rsidRPr="005A0E69">
        <w:rPr>
          <w:szCs w:val="24"/>
        </w:rPr>
        <w:t>.</w:t>
      </w:r>
    </w:p>
    <w:p w:rsidR="004F5560" w:rsidRDefault="004F5560" w:rsidP="00C51757">
      <w:pPr>
        <w:spacing w:line="240" w:lineRule="auto"/>
        <w:ind w:firstLine="0"/>
        <w:rPr>
          <w:szCs w:val="24"/>
        </w:rPr>
      </w:pPr>
      <w:r w:rsidRPr="005A0E69">
        <w:rPr>
          <w:b/>
          <w:szCs w:val="24"/>
        </w:rPr>
        <w:t xml:space="preserve">Интерфейс </w:t>
      </w:r>
      <w:r w:rsidR="00B85E97" w:rsidRPr="005A0E69">
        <w:rPr>
          <w:szCs w:val="24"/>
        </w:rPr>
        <w:t>позволяет задавать исходные параметры для расчетов и визуализировать результаты (построение горизонтальных и вертикальных сечений полей скорости и температуры, просмотр полей в динамике).</w:t>
      </w:r>
    </w:p>
    <w:p w:rsidR="005F2C82" w:rsidRPr="005A0E69" w:rsidRDefault="005F2C82" w:rsidP="00C51757">
      <w:pPr>
        <w:spacing w:line="240" w:lineRule="auto"/>
        <w:ind w:firstLine="0"/>
        <w:rPr>
          <w:szCs w:val="24"/>
        </w:rPr>
      </w:pPr>
    </w:p>
    <w:p w:rsidR="002903A3" w:rsidRDefault="00A340E1" w:rsidP="00A340E1">
      <w:pPr>
        <w:spacing w:line="240" w:lineRule="auto"/>
        <w:ind w:firstLine="0"/>
        <w:rPr>
          <w:b/>
          <w:szCs w:val="24"/>
        </w:rPr>
      </w:pPr>
      <w:r w:rsidRPr="005A0E69">
        <w:rPr>
          <w:b/>
          <w:szCs w:val="24"/>
        </w:rPr>
        <w:t xml:space="preserve">Область </w:t>
      </w:r>
      <w:r>
        <w:rPr>
          <w:b/>
          <w:szCs w:val="24"/>
        </w:rPr>
        <w:t xml:space="preserve">возможного </w:t>
      </w:r>
      <w:r w:rsidR="002903A3" w:rsidRPr="005A0E69">
        <w:rPr>
          <w:b/>
          <w:szCs w:val="24"/>
        </w:rPr>
        <w:t>использования</w:t>
      </w:r>
    </w:p>
    <w:p w:rsidR="00A340E1" w:rsidRPr="005A0E69" w:rsidRDefault="00A340E1" w:rsidP="00A340E1">
      <w:pPr>
        <w:spacing w:line="240" w:lineRule="auto"/>
        <w:ind w:firstLine="0"/>
        <w:rPr>
          <w:b/>
          <w:szCs w:val="24"/>
        </w:rPr>
      </w:pPr>
    </w:p>
    <w:p w:rsidR="00C51757" w:rsidRDefault="005A0E69" w:rsidP="00A340E1">
      <w:pPr>
        <w:spacing w:line="240" w:lineRule="auto"/>
        <w:ind w:firstLine="0"/>
        <w:rPr>
          <w:szCs w:val="24"/>
        </w:rPr>
      </w:pPr>
      <w:r w:rsidRPr="005A0E69">
        <w:rPr>
          <w:szCs w:val="24"/>
        </w:rPr>
        <w:t xml:space="preserve">Расчет </w:t>
      </w:r>
      <w:r w:rsidR="00C51757" w:rsidRPr="005A0E69">
        <w:rPr>
          <w:szCs w:val="24"/>
        </w:rPr>
        <w:t xml:space="preserve">гидротермического режима </w:t>
      </w:r>
      <w:r w:rsidR="002903A3" w:rsidRPr="005A0E69">
        <w:rPr>
          <w:szCs w:val="24"/>
        </w:rPr>
        <w:t>в</w:t>
      </w:r>
      <w:r w:rsidRPr="005A0E69">
        <w:rPr>
          <w:szCs w:val="24"/>
        </w:rPr>
        <w:t>одоемов-охладителей АЭС или ТЭЦ и</w:t>
      </w:r>
      <w:r w:rsidR="00DD578F">
        <w:rPr>
          <w:szCs w:val="24"/>
        </w:rPr>
        <w:t xml:space="preserve"> </w:t>
      </w:r>
      <w:r w:rsidR="00C51757" w:rsidRPr="005A0E69">
        <w:rPr>
          <w:szCs w:val="24"/>
        </w:rPr>
        <w:t xml:space="preserve">рекомендации по </w:t>
      </w:r>
      <w:r w:rsidR="002903A3" w:rsidRPr="005A0E69">
        <w:rPr>
          <w:szCs w:val="24"/>
        </w:rPr>
        <w:t>их эксплуатации.</w:t>
      </w:r>
    </w:p>
    <w:p w:rsidR="00EA4735" w:rsidRDefault="005A0E69" w:rsidP="00A340E1">
      <w:pPr>
        <w:spacing w:line="240" w:lineRule="auto"/>
        <w:ind w:firstLine="0"/>
        <w:rPr>
          <w:b/>
          <w:szCs w:val="24"/>
        </w:rPr>
      </w:pPr>
      <w:r w:rsidRPr="005A0E69">
        <w:rPr>
          <w:b/>
          <w:szCs w:val="24"/>
        </w:rPr>
        <w:t xml:space="preserve">Ссылки </w:t>
      </w:r>
    </w:p>
    <w:p w:rsidR="00A340E1" w:rsidRPr="005A0E69" w:rsidRDefault="00A340E1" w:rsidP="00A340E1">
      <w:pPr>
        <w:spacing w:line="240" w:lineRule="auto"/>
        <w:ind w:firstLine="0"/>
        <w:rPr>
          <w:b/>
          <w:szCs w:val="24"/>
          <w:lang w:val="en-US"/>
        </w:rPr>
      </w:pPr>
    </w:p>
    <w:p w:rsidR="00C87FDB" w:rsidRPr="005A0E69" w:rsidRDefault="00C87FDB" w:rsidP="005A0E6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outlineLvl w:val="1"/>
        <w:rPr>
          <w:color w:val="auto"/>
          <w:szCs w:val="24"/>
        </w:rPr>
      </w:pPr>
      <w:r w:rsidRPr="005A0E69">
        <w:rPr>
          <w:color w:val="auto"/>
          <w:szCs w:val="24"/>
        </w:rPr>
        <w:t xml:space="preserve">Леженин А.А., Голубева Е.Н., Крайнева М.В. Применение численной модели для исследования гидротермического режима Беловского водохранилища // Водные и экологические проблемы Сибири и Центральной Азии: труды III Всероссийской научной </w:t>
      </w:r>
      <w:r w:rsidRPr="005A0E69">
        <w:rPr>
          <w:color w:val="auto"/>
          <w:szCs w:val="24"/>
        </w:rPr>
        <w:lastRenderedPageBreak/>
        <w:t xml:space="preserve">конференции с международным участием: в 4 т. – Барнаул, 2017. – Т. 2. С. 152–160. </w:t>
      </w:r>
      <w:hyperlink r:id="rId5" w:history="1">
        <w:r w:rsidRPr="005A0E69">
          <w:rPr>
            <w:rStyle w:val="a7"/>
            <w:color w:val="auto"/>
            <w:szCs w:val="24"/>
          </w:rPr>
          <w:t>https://elibrary.ru/item.asp?id=32390718</w:t>
        </w:r>
      </w:hyperlink>
    </w:p>
    <w:p w:rsidR="00A340E1" w:rsidRPr="00C762ED" w:rsidRDefault="00EA4735" w:rsidP="00A340E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outlineLvl w:val="1"/>
        <w:rPr>
          <w:rStyle w:val="a7"/>
          <w:color w:val="auto"/>
          <w:szCs w:val="24"/>
          <w:u w:val="none"/>
        </w:rPr>
      </w:pPr>
      <w:r w:rsidRPr="005A0E69">
        <w:rPr>
          <w:rFonts w:eastAsia="Calibri"/>
          <w:color w:val="auto"/>
          <w:szCs w:val="24"/>
          <w:lang w:eastAsia="en-US"/>
        </w:rPr>
        <w:t xml:space="preserve">Крайнева М.В., Голубева Е.Н., Леженин А.А., </w:t>
      </w:r>
      <w:r w:rsidRPr="005A0E69">
        <w:rPr>
          <w:rFonts w:eastAsia="Calibri"/>
          <w:iCs/>
          <w:color w:val="auto"/>
          <w:szCs w:val="24"/>
          <w:lang w:eastAsia="en-US"/>
        </w:rPr>
        <w:t xml:space="preserve">Климов О.В. </w:t>
      </w:r>
      <w:r w:rsidRPr="005A0E69">
        <w:rPr>
          <w:rFonts w:eastAsia="Calibri"/>
          <w:color w:val="auto"/>
          <w:szCs w:val="24"/>
          <w:lang w:eastAsia="en-US"/>
        </w:rPr>
        <w:t>Исследование гидротермического режима водоема-охладителя Беловской ГРЭС с помощью численной модели //</w:t>
      </w:r>
      <w:r w:rsidR="009636AD" w:rsidRPr="005A0E69">
        <w:rPr>
          <w:rFonts w:eastAsia="Calibri"/>
          <w:color w:val="auto"/>
          <w:szCs w:val="24"/>
          <w:lang w:eastAsia="en-US"/>
        </w:rPr>
        <w:t xml:space="preserve"> </w:t>
      </w:r>
      <w:proofErr w:type="spellStart"/>
      <w:r w:rsidR="009636AD" w:rsidRPr="005A0E69">
        <w:rPr>
          <w:rFonts w:eastAsia="Calibri"/>
          <w:color w:val="auto"/>
          <w:szCs w:val="24"/>
          <w:lang w:eastAsia="en-US"/>
        </w:rPr>
        <w:t>Интерэкспо</w:t>
      </w:r>
      <w:proofErr w:type="spellEnd"/>
      <w:r w:rsidR="009636AD" w:rsidRPr="005A0E69">
        <w:rPr>
          <w:rFonts w:eastAsia="Calibri"/>
          <w:color w:val="auto"/>
          <w:szCs w:val="24"/>
          <w:lang w:eastAsia="en-US"/>
        </w:rPr>
        <w:t xml:space="preserve"> Гео-Сибирь. 2017. Т. 4. № 1. С. 106-110.</w:t>
      </w:r>
      <w:r w:rsidR="00F44873" w:rsidRPr="005A0E69">
        <w:rPr>
          <w:rFonts w:eastAsia="Calibri"/>
          <w:color w:val="auto"/>
          <w:szCs w:val="24"/>
          <w:lang w:eastAsia="en-US"/>
        </w:rPr>
        <w:t xml:space="preserve"> </w:t>
      </w:r>
      <w:hyperlink r:id="rId6" w:history="1">
        <w:r w:rsidR="00E30EF9" w:rsidRPr="005A0E69">
          <w:rPr>
            <w:rStyle w:val="a7"/>
            <w:color w:val="auto"/>
            <w:szCs w:val="24"/>
          </w:rPr>
          <w:t>https://elibrary.ru/full_text.asp?id=29129459</w:t>
        </w:r>
      </w:hyperlink>
    </w:p>
    <w:p w:rsidR="00C762ED" w:rsidRDefault="00C762ED" w:rsidP="00C762ED">
      <w:pPr>
        <w:shd w:val="clear" w:color="auto" w:fill="FFFFFF"/>
        <w:autoSpaceDE w:val="0"/>
        <w:autoSpaceDN w:val="0"/>
        <w:adjustRightInd w:val="0"/>
        <w:spacing w:after="200" w:line="240" w:lineRule="auto"/>
        <w:ind w:left="567" w:firstLine="0"/>
        <w:contextualSpacing/>
        <w:outlineLvl w:val="1"/>
        <w:rPr>
          <w:rStyle w:val="a7"/>
          <w:color w:val="auto"/>
          <w:szCs w:val="24"/>
          <w:u w:val="none"/>
        </w:rPr>
      </w:pPr>
    </w:p>
    <w:p w:rsidR="00A340E1" w:rsidRDefault="00C762ED" w:rsidP="00C762ED">
      <w:pPr>
        <w:spacing w:line="240" w:lineRule="auto"/>
        <w:ind w:firstLine="0"/>
        <w:rPr>
          <w:b/>
          <w:szCs w:val="24"/>
        </w:rPr>
      </w:pPr>
      <w:r w:rsidRPr="00C762ED">
        <w:rPr>
          <w:b/>
          <w:szCs w:val="24"/>
        </w:rPr>
        <w:t>Сравнительные</w:t>
      </w:r>
      <w:r>
        <w:rPr>
          <w:b/>
          <w:szCs w:val="24"/>
        </w:rPr>
        <w:t xml:space="preserve"> </w:t>
      </w:r>
      <w:r w:rsidRPr="00C762ED">
        <w:rPr>
          <w:b/>
          <w:szCs w:val="24"/>
        </w:rPr>
        <w:t>характеристики</w:t>
      </w:r>
      <w:r>
        <w:rPr>
          <w:b/>
          <w:szCs w:val="24"/>
        </w:rPr>
        <w:t xml:space="preserve"> с известными разработками</w:t>
      </w:r>
    </w:p>
    <w:p w:rsidR="00C762ED" w:rsidRDefault="00C762ED" w:rsidP="00C762ED">
      <w:pPr>
        <w:spacing w:line="240" w:lineRule="auto"/>
        <w:ind w:firstLine="0"/>
        <w:rPr>
          <w:b/>
          <w:szCs w:val="24"/>
        </w:rPr>
      </w:pPr>
    </w:p>
    <w:p w:rsidR="00C762ED" w:rsidRDefault="00C762ED" w:rsidP="00C762ED">
      <w:pPr>
        <w:spacing w:line="240" w:lineRule="auto"/>
        <w:ind w:firstLine="0"/>
        <w:rPr>
          <w:szCs w:val="24"/>
        </w:rPr>
      </w:pPr>
      <w:r>
        <w:rPr>
          <w:szCs w:val="24"/>
        </w:rPr>
        <w:t>В отличии от известных разработок предлагаемая информационная моделирующая система</w:t>
      </w:r>
    </w:p>
    <w:p w:rsidR="00C762ED" w:rsidRDefault="00C762ED" w:rsidP="00C762ED">
      <w:pPr>
        <w:spacing w:line="240" w:lineRule="auto"/>
        <w:ind w:firstLine="0"/>
        <w:rPr>
          <w:szCs w:val="24"/>
        </w:rPr>
      </w:pPr>
      <w:r>
        <w:rPr>
          <w:szCs w:val="24"/>
        </w:rPr>
        <w:t>Позволяет рассчитывать пространственные распределения полей температуры и течений в водоёме-охладителе при различных режимах работы ГРЭС или АЭС.</w:t>
      </w:r>
    </w:p>
    <w:p w:rsidR="00C762ED" w:rsidRDefault="00C762ED" w:rsidP="00C762ED">
      <w:pPr>
        <w:spacing w:line="240" w:lineRule="auto"/>
        <w:ind w:firstLine="0"/>
        <w:rPr>
          <w:szCs w:val="24"/>
        </w:rPr>
      </w:pPr>
    </w:p>
    <w:p w:rsidR="00C762ED" w:rsidRDefault="00C762ED" w:rsidP="00C762ED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>С</w:t>
      </w:r>
      <w:r w:rsidRPr="0043320C">
        <w:rPr>
          <w:b/>
          <w:szCs w:val="24"/>
        </w:rPr>
        <w:t>ведени</w:t>
      </w:r>
      <w:r>
        <w:rPr>
          <w:b/>
          <w:szCs w:val="24"/>
        </w:rPr>
        <w:t>я</w:t>
      </w:r>
      <w:r w:rsidRPr="0043320C">
        <w:rPr>
          <w:b/>
          <w:szCs w:val="24"/>
        </w:rPr>
        <w:t xml:space="preserve"> о патентоспособности и патентной защите разработки</w:t>
      </w:r>
    </w:p>
    <w:p w:rsidR="00C762ED" w:rsidRDefault="00C762ED" w:rsidP="00C762ED">
      <w:pPr>
        <w:spacing w:line="240" w:lineRule="auto"/>
        <w:ind w:firstLine="0"/>
        <w:rPr>
          <w:szCs w:val="24"/>
        </w:rPr>
      </w:pPr>
    </w:p>
    <w:p w:rsidR="00C762ED" w:rsidRPr="00C762ED" w:rsidRDefault="00C762ED" w:rsidP="00C762ED">
      <w:pPr>
        <w:spacing w:line="240" w:lineRule="auto"/>
        <w:ind w:firstLine="0"/>
        <w:rPr>
          <w:szCs w:val="24"/>
        </w:rPr>
      </w:pPr>
      <w:r>
        <w:rPr>
          <w:szCs w:val="24"/>
        </w:rPr>
        <w:t>Информационная моделирующая система является авторской разработкой и может быть запатентована.</w:t>
      </w:r>
    </w:p>
    <w:p w:rsidR="00C762ED" w:rsidRPr="00C762ED" w:rsidRDefault="00C762ED" w:rsidP="00C762ED">
      <w:pPr>
        <w:spacing w:line="240" w:lineRule="auto"/>
        <w:ind w:firstLine="0"/>
        <w:rPr>
          <w:szCs w:val="24"/>
        </w:rPr>
      </w:pPr>
    </w:p>
    <w:sectPr w:rsidR="00C762ED" w:rsidRPr="00C762ED" w:rsidSect="00C46487">
      <w:pgSz w:w="12240" w:h="15840"/>
      <w:pgMar w:top="1438" w:right="900" w:bottom="8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61947"/>
    <w:multiLevelType w:val="hybridMultilevel"/>
    <w:tmpl w:val="7D06CC90"/>
    <w:lvl w:ilvl="0" w:tplc="E4E0E4EA"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AE1BFF"/>
    <w:multiLevelType w:val="hybridMultilevel"/>
    <w:tmpl w:val="6BBA3D84"/>
    <w:lvl w:ilvl="0" w:tplc="7EC8219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F275E"/>
    <w:multiLevelType w:val="hybridMultilevel"/>
    <w:tmpl w:val="06B00A8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5E134102"/>
    <w:multiLevelType w:val="hybridMultilevel"/>
    <w:tmpl w:val="9EC0B744"/>
    <w:lvl w:ilvl="0" w:tplc="E87A245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78FA6C99"/>
    <w:multiLevelType w:val="hybridMultilevel"/>
    <w:tmpl w:val="F83A6BB8"/>
    <w:lvl w:ilvl="0" w:tplc="A642E670">
      <w:start w:val="1"/>
      <w:numFmt w:val="decimal"/>
      <w:lvlText w:val="[%1]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1AF9"/>
    <w:rsid w:val="0002003B"/>
    <w:rsid w:val="00062DFB"/>
    <w:rsid w:val="000B5AC7"/>
    <w:rsid w:val="000C7592"/>
    <w:rsid w:val="000F7593"/>
    <w:rsid w:val="00124559"/>
    <w:rsid w:val="00152C00"/>
    <w:rsid w:val="0015614A"/>
    <w:rsid w:val="00156CE0"/>
    <w:rsid w:val="001578DB"/>
    <w:rsid w:val="00163AFA"/>
    <w:rsid w:val="001A0008"/>
    <w:rsid w:val="001A4510"/>
    <w:rsid w:val="001A64D2"/>
    <w:rsid w:val="001D71E6"/>
    <w:rsid w:val="001F3357"/>
    <w:rsid w:val="00211A06"/>
    <w:rsid w:val="00223874"/>
    <w:rsid w:val="002336E0"/>
    <w:rsid w:val="00241D99"/>
    <w:rsid w:val="00274B28"/>
    <w:rsid w:val="002903A3"/>
    <w:rsid w:val="002B725F"/>
    <w:rsid w:val="002C4D9D"/>
    <w:rsid w:val="0030522B"/>
    <w:rsid w:val="00353038"/>
    <w:rsid w:val="00353E0E"/>
    <w:rsid w:val="00355CBC"/>
    <w:rsid w:val="00362E49"/>
    <w:rsid w:val="00372AD9"/>
    <w:rsid w:val="00392171"/>
    <w:rsid w:val="003A315D"/>
    <w:rsid w:val="003D03B8"/>
    <w:rsid w:val="003F48B5"/>
    <w:rsid w:val="004207EF"/>
    <w:rsid w:val="00424E7C"/>
    <w:rsid w:val="0043595F"/>
    <w:rsid w:val="004727FD"/>
    <w:rsid w:val="0049284F"/>
    <w:rsid w:val="00495985"/>
    <w:rsid w:val="004B0FD7"/>
    <w:rsid w:val="004F5560"/>
    <w:rsid w:val="00505F80"/>
    <w:rsid w:val="00511DE8"/>
    <w:rsid w:val="0052493B"/>
    <w:rsid w:val="0054716D"/>
    <w:rsid w:val="005840CF"/>
    <w:rsid w:val="005A0E69"/>
    <w:rsid w:val="005A2250"/>
    <w:rsid w:val="005D7BD2"/>
    <w:rsid w:val="005E13D4"/>
    <w:rsid w:val="005F2C82"/>
    <w:rsid w:val="006027B4"/>
    <w:rsid w:val="00604949"/>
    <w:rsid w:val="00633DDA"/>
    <w:rsid w:val="00642CDF"/>
    <w:rsid w:val="0068485B"/>
    <w:rsid w:val="006D0A6B"/>
    <w:rsid w:val="006D5B89"/>
    <w:rsid w:val="006D781F"/>
    <w:rsid w:val="006F2A0C"/>
    <w:rsid w:val="0072665C"/>
    <w:rsid w:val="00742C1E"/>
    <w:rsid w:val="00747447"/>
    <w:rsid w:val="007957AC"/>
    <w:rsid w:val="007974A7"/>
    <w:rsid w:val="0085290B"/>
    <w:rsid w:val="00856291"/>
    <w:rsid w:val="008A176D"/>
    <w:rsid w:val="008D7902"/>
    <w:rsid w:val="00924FEF"/>
    <w:rsid w:val="009636AD"/>
    <w:rsid w:val="0096443C"/>
    <w:rsid w:val="009A5294"/>
    <w:rsid w:val="009B5F4E"/>
    <w:rsid w:val="009C1269"/>
    <w:rsid w:val="009F2754"/>
    <w:rsid w:val="00A04AE0"/>
    <w:rsid w:val="00A340E1"/>
    <w:rsid w:val="00A3529E"/>
    <w:rsid w:val="00A727CF"/>
    <w:rsid w:val="00A77BB9"/>
    <w:rsid w:val="00A95D6C"/>
    <w:rsid w:val="00AB60BA"/>
    <w:rsid w:val="00AC1AC0"/>
    <w:rsid w:val="00AC506B"/>
    <w:rsid w:val="00B4232C"/>
    <w:rsid w:val="00B60ED6"/>
    <w:rsid w:val="00B85E97"/>
    <w:rsid w:val="00B94E2E"/>
    <w:rsid w:val="00BA6FE2"/>
    <w:rsid w:val="00BC1AF9"/>
    <w:rsid w:val="00BE2EBD"/>
    <w:rsid w:val="00BF01DA"/>
    <w:rsid w:val="00C14482"/>
    <w:rsid w:val="00C46487"/>
    <w:rsid w:val="00C51757"/>
    <w:rsid w:val="00C762ED"/>
    <w:rsid w:val="00C8083E"/>
    <w:rsid w:val="00C87B47"/>
    <w:rsid w:val="00C87FDB"/>
    <w:rsid w:val="00C92BF3"/>
    <w:rsid w:val="00CB2716"/>
    <w:rsid w:val="00CB4BEF"/>
    <w:rsid w:val="00CF249F"/>
    <w:rsid w:val="00CF4115"/>
    <w:rsid w:val="00D43829"/>
    <w:rsid w:val="00D51AE2"/>
    <w:rsid w:val="00DD578F"/>
    <w:rsid w:val="00DF2FC5"/>
    <w:rsid w:val="00E30EF9"/>
    <w:rsid w:val="00E365E1"/>
    <w:rsid w:val="00E56050"/>
    <w:rsid w:val="00E876B0"/>
    <w:rsid w:val="00EA4735"/>
    <w:rsid w:val="00EC3EA9"/>
    <w:rsid w:val="00EC7177"/>
    <w:rsid w:val="00ED0214"/>
    <w:rsid w:val="00ED562A"/>
    <w:rsid w:val="00EE3906"/>
    <w:rsid w:val="00F15F23"/>
    <w:rsid w:val="00F43276"/>
    <w:rsid w:val="00F44873"/>
    <w:rsid w:val="00F52831"/>
    <w:rsid w:val="00F54C5F"/>
    <w:rsid w:val="00F83A2C"/>
    <w:rsid w:val="00F86B62"/>
    <w:rsid w:val="00F951A3"/>
    <w:rsid w:val="00FA2A03"/>
    <w:rsid w:val="00FC28A4"/>
    <w:rsid w:val="00FE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DDC9"/>
  <w15:chartTrackingRefBased/>
  <w15:docId w15:val="{9B29C985-3C69-49DE-A872-699D69B6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Hyperlink" w:semiHidden="1" w:uiPriority="99" w:unhideWhenUsed="1"/>
    <w:lsdException w:name="Strong" w:uiPriority="22" w:qFormat="1"/>
    <w:lsdException w:name="Emphasis" w:qFormat="1"/>
    <w:lsdException w:name="Plain Text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92171"/>
    <w:pPr>
      <w:spacing w:line="288" w:lineRule="auto"/>
      <w:ind w:firstLine="397"/>
      <w:jc w:val="both"/>
    </w:pPr>
    <w:rPr>
      <w:color w:val="181717"/>
      <w:sz w:val="24"/>
      <w:szCs w:val="22"/>
    </w:rPr>
  </w:style>
  <w:style w:type="paragraph" w:styleId="1">
    <w:name w:val="heading 1"/>
    <w:basedOn w:val="a"/>
    <w:next w:val="a"/>
    <w:link w:val="10"/>
    <w:qFormat/>
    <w:rsid w:val="001F33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F33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F33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95985"/>
    <w:pPr>
      <w:keepNext/>
      <w:spacing w:before="240" w:after="60" w:line="276" w:lineRule="auto"/>
      <w:ind w:firstLine="0"/>
      <w:jc w:val="left"/>
      <w:outlineLvl w:val="3"/>
    </w:pPr>
    <w:rPr>
      <w:rFonts w:ascii="Calibri" w:hAnsi="Calibri"/>
      <w:b/>
      <w:b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3357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link w:val="2"/>
    <w:uiPriority w:val="9"/>
    <w:rsid w:val="001F33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rsid w:val="001F3357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paragraph" w:styleId="a3">
    <w:name w:val="Body Text"/>
    <w:basedOn w:val="a"/>
    <w:link w:val="a4"/>
    <w:rsid w:val="001F3357"/>
    <w:rPr>
      <w:b/>
      <w:bCs/>
      <w:sz w:val="22"/>
      <w:lang w:val="en-US" w:eastAsia="en-US"/>
    </w:rPr>
  </w:style>
  <w:style w:type="character" w:customStyle="1" w:styleId="a4">
    <w:name w:val="Основной текст Знак"/>
    <w:link w:val="a3"/>
    <w:rsid w:val="001F3357"/>
    <w:rPr>
      <w:rFonts w:ascii="Times New Roman" w:eastAsia="Times New Roman" w:hAnsi="Times New Roman" w:cs="Times New Roman"/>
      <w:b/>
      <w:bCs/>
      <w:szCs w:val="20"/>
      <w:lang w:val="en-US"/>
    </w:rPr>
  </w:style>
  <w:style w:type="paragraph" w:styleId="a5">
    <w:name w:val="Subtitle"/>
    <w:basedOn w:val="a"/>
    <w:link w:val="a6"/>
    <w:qFormat/>
    <w:rsid w:val="001F3357"/>
    <w:pPr>
      <w:spacing w:after="60"/>
      <w:jc w:val="center"/>
      <w:outlineLvl w:val="1"/>
    </w:pPr>
    <w:rPr>
      <w:rFonts w:ascii="Arial" w:hAnsi="Arial"/>
      <w:lang w:val="en-US" w:eastAsia="en-US"/>
    </w:rPr>
  </w:style>
  <w:style w:type="character" w:customStyle="1" w:styleId="a6">
    <w:name w:val="Подзаголовок Знак"/>
    <w:link w:val="a5"/>
    <w:rsid w:val="001F3357"/>
    <w:rPr>
      <w:rFonts w:ascii="Arial" w:eastAsia="Times New Roman" w:hAnsi="Arial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1F3357"/>
    <w:pPr>
      <w:spacing w:after="120" w:line="480" w:lineRule="auto"/>
    </w:pPr>
  </w:style>
  <w:style w:type="character" w:customStyle="1" w:styleId="22">
    <w:name w:val="Основной текст 2 Знак"/>
    <w:link w:val="21"/>
    <w:rsid w:val="001F3357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7">
    <w:name w:val="Hyperlink"/>
    <w:uiPriority w:val="99"/>
    <w:unhideWhenUsed/>
    <w:rsid w:val="001F3357"/>
    <w:rPr>
      <w:color w:val="0000FF"/>
      <w:u w:val="single"/>
    </w:rPr>
  </w:style>
  <w:style w:type="character" w:styleId="a8">
    <w:name w:val="Strong"/>
    <w:uiPriority w:val="22"/>
    <w:qFormat/>
    <w:rsid w:val="001F3357"/>
    <w:rPr>
      <w:b/>
      <w:bCs/>
    </w:rPr>
  </w:style>
  <w:style w:type="character" w:styleId="a9">
    <w:name w:val="Emphasis"/>
    <w:qFormat/>
    <w:rsid w:val="001F3357"/>
    <w:rPr>
      <w:i/>
      <w:iCs/>
    </w:rPr>
  </w:style>
  <w:style w:type="paragraph" w:styleId="aa">
    <w:name w:val="Plain Text"/>
    <w:basedOn w:val="a"/>
    <w:link w:val="ab"/>
    <w:uiPriority w:val="99"/>
    <w:rsid w:val="001F3357"/>
    <w:rPr>
      <w:rFonts w:ascii="Courier New" w:hAnsi="Courier New"/>
      <w:sz w:val="20"/>
      <w:lang w:val="en-US" w:eastAsia="en-US"/>
    </w:rPr>
  </w:style>
  <w:style w:type="character" w:customStyle="1" w:styleId="ab">
    <w:name w:val="Текст Знак"/>
    <w:link w:val="aa"/>
    <w:uiPriority w:val="99"/>
    <w:rsid w:val="001F3357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c">
    <w:name w:val="Normal (Web)"/>
    <w:basedOn w:val="a"/>
    <w:uiPriority w:val="99"/>
    <w:unhideWhenUsed/>
    <w:rsid w:val="001F3357"/>
    <w:pPr>
      <w:spacing w:before="100" w:beforeAutospacing="1" w:after="100" w:afterAutospacing="1"/>
    </w:pPr>
    <w:rPr>
      <w:rFonts w:eastAsia="Calibri"/>
    </w:rPr>
  </w:style>
  <w:style w:type="table" w:styleId="ad">
    <w:name w:val="Table Grid"/>
    <w:basedOn w:val="a1"/>
    <w:rsid w:val="001F3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qFormat/>
    <w:rsid w:val="001F3357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har">
    <w:name w:val="Char"/>
    <w:basedOn w:val="a"/>
    <w:rsid w:val="001F3357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BodyText32">
    <w:name w:val="Body Text 32"/>
    <w:basedOn w:val="a"/>
    <w:rsid w:val="001F3357"/>
    <w:pPr>
      <w:widowControl w:val="0"/>
    </w:pPr>
  </w:style>
  <w:style w:type="paragraph" w:customStyle="1" w:styleId="Default">
    <w:name w:val="Default"/>
    <w:rsid w:val="001F33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a0"/>
    <w:rsid w:val="001F3357"/>
  </w:style>
  <w:style w:type="paragraph" w:customStyle="1" w:styleId="210">
    <w:name w:val="Основной текст 21"/>
    <w:basedOn w:val="a"/>
    <w:rsid w:val="001F3357"/>
    <w:pPr>
      <w:suppressAutoHyphens/>
    </w:pPr>
    <w:rPr>
      <w:kern w:val="1"/>
      <w:lang w:eastAsia="ar-SA"/>
    </w:rPr>
  </w:style>
  <w:style w:type="character" w:customStyle="1" w:styleId="style">
    <w:name w:val="style"/>
    <w:basedOn w:val="a0"/>
    <w:rsid w:val="001F3357"/>
  </w:style>
  <w:style w:type="paragraph" w:customStyle="1" w:styleId="11">
    <w:name w:val="Стиль1"/>
    <w:basedOn w:val="a"/>
    <w:next w:val="ac"/>
    <w:qFormat/>
    <w:rsid w:val="001F3357"/>
    <w:pPr>
      <w:spacing w:before="100" w:beforeAutospacing="1" w:after="100" w:afterAutospacing="1"/>
    </w:pPr>
    <w:rPr>
      <w:rFonts w:ascii="Times New Roman CYR" w:hAnsi="Times New Roman CYR"/>
    </w:rPr>
  </w:style>
  <w:style w:type="character" w:customStyle="1" w:styleId="highlight">
    <w:name w:val="highlight"/>
    <w:basedOn w:val="a0"/>
    <w:rsid w:val="001F3357"/>
  </w:style>
  <w:style w:type="character" w:customStyle="1" w:styleId="vol-info">
    <w:name w:val="vol-info"/>
    <w:basedOn w:val="a0"/>
    <w:rsid w:val="001F3357"/>
  </w:style>
  <w:style w:type="character" w:customStyle="1" w:styleId="page-numbers-info">
    <w:name w:val="page-numbers-info"/>
    <w:basedOn w:val="a0"/>
    <w:rsid w:val="001F3357"/>
  </w:style>
  <w:style w:type="character" w:customStyle="1" w:styleId="field-content">
    <w:name w:val="field-content"/>
    <w:basedOn w:val="a0"/>
    <w:rsid w:val="001F3357"/>
  </w:style>
  <w:style w:type="paragraph" w:customStyle="1" w:styleId="af">
    <w:name w:val="Стиль"/>
    <w:basedOn w:val="a"/>
    <w:uiPriority w:val="99"/>
    <w:rsid w:val="00BC1AF9"/>
    <w:pPr>
      <w:autoSpaceDE w:val="0"/>
      <w:autoSpaceDN w:val="0"/>
      <w:adjustRightInd w:val="0"/>
      <w:textAlignment w:val="center"/>
    </w:pPr>
    <w:rPr>
      <w:color w:val="000000"/>
      <w:sz w:val="22"/>
      <w:lang w:eastAsia="en-US"/>
    </w:rPr>
  </w:style>
  <w:style w:type="paragraph" w:customStyle="1" w:styleId="12">
    <w:name w:val="1"/>
    <w:basedOn w:val="af"/>
    <w:next w:val="af"/>
    <w:uiPriority w:val="99"/>
    <w:rsid w:val="00BC1AF9"/>
    <w:pPr>
      <w:keepNext/>
      <w:suppressAutoHyphens/>
      <w:spacing w:before="227" w:after="60"/>
      <w:ind w:firstLine="0"/>
      <w:jc w:val="left"/>
    </w:pPr>
    <w:rPr>
      <w:b/>
      <w:bCs/>
      <w:sz w:val="24"/>
      <w:szCs w:val="24"/>
      <w:u w:val="thick"/>
    </w:rPr>
  </w:style>
  <w:style w:type="paragraph" w:customStyle="1" w:styleId="23">
    <w:name w:val="2"/>
    <w:basedOn w:val="af"/>
    <w:next w:val="af"/>
    <w:uiPriority w:val="99"/>
    <w:rsid w:val="00BC1AF9"/>
    <w:pPr>
      <w:keepNext/>
      <w:spacing w:after="113"/>
      <w:ind w:firstLine="0"/>
      <w:jc w:val="left"/>
    </w:pPr>
    <w:rPr>
      <w:i/>
      <w:iCs/>
    </w:rPr>
  </w:style>
  <w:style w:type="paragraph" w:customStyle="1" w:styleId="31">
    <w:name w:val="3"/>
    <w:basedOn w:val="af"/>
    <w:next w:val="af"/>
    <w:uiPriority w:val="99"/>
    <w:rsid w:val="00BC1AF9"/>
    <w:pPr>
      <w:spacing w:before="113"/>
    </w:pPr>
    <w:rPr>
      <w:sz w:val="20"/>
      <w:szCs w:val="20"/>
    </w:rPr>
  </w:style>
  <w:style w:type="character" w:customStyle="1" w:styleId="40">
    <w:name w:val="Заголовок 4 Знак"/>
    <w:link w:val="4"/>
    <w:uiPriority w:val="9"/>
    <w:semiHidden/>
    <w:rsid w:val="00495985"/>
    <w:rPr>
      <w:rFonts w:ascii="Calibri" w:hAnsi="Calibri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495985"/>
  </w:style>
  <w:style w:type="paragraph" w:styleId="af0">
    <w:name w:val="Balloon Text"/>
    <w:basedOn w:val="a"/>
    <w:link w:val="af1"/>
    <w:rsid w:val="004959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495985"/>
    <w:rPr>
      <w:rFonts w:ascii="Tahoma" w:hAnsi="Tahoma" w:cs="Tahoma"/>
      <w:color w:val="181717"/>
      <w:sz w:val="16"/>
      <w:szCs w:val="16"/>
      <w:lang w:eastAsia="ru-RU"/>
    </w:rPr>
  </w:style>
  <w:style w:type="paragraph" w:styleId="af2">
    <w:name w:val="Document Map"/>
    <w:basedOn w:val="a"/>
    <w:semiHidden/>
    <w:rsid w:val="00B94E2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3">
    <w:name w:val="FollowedHyperlink"/>
    <w:rsid w:val="00F44873"/>
    <w:rPr>
      <w:color w:val="954F72"/>
      <w:u w:val="single"/>
    </w:rPr>
  </w:style>
  <w:style w:type="paragraph" w:customStyle="1" w:styleId="af4">
    <w:name w:val="Стиль начало"/>
    <w:basedOn w:val="a"/>
    <w:rsid w:val="00C46487"/>
    <w:pPr>
      <w:spacing w:line="264" w:lineRule="auto"/>
      <w:ind w:firstLine="0"/>
      <w:jc w:val="left"/>
    </w:pPr>
    <w:rPr>
      <w:color w:val="auto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3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full_text.asp?id=29129459" TargetMode="External"/><Relationship Id="rId5" Type="http://schemas.openxmlformats.org/officeDocument/2006/relationships/hyperlink" Target="https://elibrary.ru/item.asp?id=323907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Численное моделирование гидротермического режима Беловского водохранилища</vt:lpstr>
    </vt:vector>
  </TitlesOfParts>
  <Company>ICM&amp;MG</Company>
  <LinksUpToDate>false</LinksUpToDate>
  <CharactersWithSpaces>3342</CharactersWithSpaces>
  <SharedDoc>false</SharedDoc>
  <HLinks>
    <vt:vector size="12" baseType="variant">
      <vt:variant>
        <vt:i4>4587561</vt:i4>
      </vt:variant>
      <vt:variant>
        <vt:i4>3</vt:i4>
      </vt:variant>
      <vt:variant>
        <vt:i4>0</vt:i4>
      </vt:variant>
      <vt:variant>
        <vt:i4>5</vt:i4>
      </vt:variant>
      <vt:variant>
        <vt:lpwstr>https://elibrary.ru/full_text.asp?id=29129459</vt:lpwstr>
      </vt:variant>
      <vt:variant>
        <vt:lpwstr/>
      </vt:variant>
      <vt:variant>
        <vt:i4>131100</vt:i4>
      </vt:variant>
      <vt:variant>
        <vt:i4>0</vt:i4>
      </vt:variant>
      <vt:variant>
        <vt:i4>0</vt:i4>
      </vt:variant>
      <vt:variant>
        <vt:i4>5</vt:i4>
      </vt:variant>
      <vt:variant>
        <vt:lpwstr>https://elibrary.ru/item.asp?id=32390718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Численное моделирование гидротермического режима Беловского водохранилища</dc:title>
  <dc:subject/>
  <dc:creator>User</dc:creator>
  <cp:keywords/>
  <cp:lastModifiedBy>Пользователь Windows</cp:lastModifiedBy>
  <cp:revision>4</cp:revision>
  <cp:lastPrinted>2004-12-31T20:16:00Z</cp:lastPrinted>
  <dcterms:created xsi:type="dcterms:W3CDTF">2019-09-11T09:26:00Z</dcterms:created>
  <dcterms:modified xsi:type="dcterms:W3CDTF">2019-09-12T03:45:00Z</dcterms:modified>
</cp:coreProperties>
</file>