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D2" w:rsidRPr="00B9640A" w:rsidRDefault="00CF40D2" w:rsidP="00CF40D2">
      <w:pPr>
        <w:pStyle w:val="Default"/>
        <w:jc w:val="both"/>
      </w:pPr>
      <w:r w:rsidRPr="00EC09C9">
        <w:rPr>
          <w:b/>
        </w:rPr>
        <w:t xml:space="preserve">Грант РФФИ </w:t>
      </w:r>
      <w:r w:rsidRPr="00EC09C9">
        <w:rPr>
          <w:b/>
          <w:bCs/>
          <w:shd w:val="clear" w:color="auto" w:fill="F1F1F1"/>
        </w:rPr>
        <w:t xml:space="preserve">14-01-31000 </w:t>
      </w:r>
      <w:r w:rsidRPr="00EC09C9">
        <w:rPr>
          <w:b/>
        </w:rPr>
        <w:t>Разработка спектрально-разностного параллельного алгоритма для моделирования динамики распространения сейсмических волн в верхней части разреза</w:t>
      </w:r>
      <w:r w:rsidRPr="00EC09C9">
        <w:t>.</w:t>
      </w:r>
    </w:p>
    <w:p w:rsidR="00CF40D2" w:rsidRPr="00EC09C9" w:rsidRDefault="00CF40D2" w:rsidP="00CF40D2">
      <w:pPr>
        <w:pStyle w:val="Default"/>
        <w:jc w:val="both"/>
      </w:pPr>
      <w:r>
        <w:t xml:space="preserve"> Р</w:t>
      </w:r>
      <w:r w:rsidRPr="00EC09C9">
        <w:t>уководитель</w:t>
      </w:r>
      <w:r w:rsidRPr="006E5DB5">
        <w:t>:</w:t>
      </w:r>
      <w:r>
        <w:t xml:space="preserve"> к.ф.-м.н.</w:t>
      </w:r>
      <w:r w:rsidRPr="00EC09C9">
        <w:t xml:space="preserve"> Терехов А.В.</w:t>
      </w:r>
    </w:p>
    <w:p w:rsidR="00CF40D2" w:rsidRDefault="00CF40D2" w:rsidP="00CF40D2">
      <w:r w:rsidRPr="00EC09C9">
        <w:rPr>
          <w:szCs w:val="24"/>
        </w:rPr>
        <w:t xml:space="preserve"> В проекте предложен спектрально-разностный параллельный алгоритм моделирования акустических и упругих волновых полей для 2.5D геометрии в присутствии переменного рельефа местно</w:t>
      </w:r>
      <w:r>
        <w:t>сти.</w:t>
      </w:r>
      <w:r w:rsidRPr="0097767F">
        <w:t xml:space="preserve"> </w:t>
      </w:r>
      <w:r w:rsidRPr="00EC09C9">
        <w:rPr>
          <w:szCs w:val="24"/>
        </w:rPr>
        <w:t>Переход от начально-краевой задачи к серии краевых задач для эллиптических уравнений осуществляется посредством интегрального прео</w:t>
      </w:r>
      <w:r>
        <w:t xml:space="preserve">бразования </w:t>
      </w:r>
      <w:proofErr w:type="spellStart"/>
      <w:r>
        <w:t>Лагерра</w:t>
      </w:r>
      <w:proofErr w:type="spellEnd"/>
      <w:r>
        <w:t xml:space="preserve"> по времени. </w:t>
      </w:r>
      <w:r w:rsidRPr="00EC09C9">
        <w:rPr>
          <w:szCs w:val="24"/>
        </w:rPr>
        <w:t xml:space="preserve">Для решения разностных уравнений предложены экономичные численные параллельные процедуры на основе быстрого преобразования Фурье и алгоритма дихотомии, разработанного для решения систем линейных алгебраических уравнений (СЛАУ) с </w:t>
      </w:r>
      <w:proofErr w:type="spellStart"/>
      <w:r w:rsidRPr="00EC09C9">
        <w:rPr>
          <w:szCs w:val="24"/>
        </w:rPr>
        <w:t>трехдиагональными</w:t>
      </w:r>
      <w:proofErr w:type="spellEnd"/>
      <w:r w:rsidRPr="00EC09C9">
        <w:rPr>
          <w:szCs w:val="24"/>
        </w:rPr>
        <w:t xml:space="preserve"> и </w:t>
      </w:r>
      <w:proofErr w:type="spellStart"/>
      <w:r w:rsidRPr="00EC09C9">
        <w:rPr>
          <w:szCs w:val="24"/>
        </w:rPr>
        <w:t>блоч</w:t>
      </w:r>
      <w:r>
        <w:t>но-трехдиагональными</w:t>
      </w:r>
      <w:proofErr w:type="spellEnd"/>
      <w:r>
        <w:t xml:space="preserve"> матрицами.</w:t>
      </w:r>
    </w:p>
    <w:p w:rsidR="00CF40D2" w:rsidRDefault="00CF40D2" w:rsidP="00CF40D2">
      <w:pPr>
        <w:spacing w:after="0" w:line="240" w:lineRule="auto"/>
        <w:ind w:right="50" w:firstLine="567"/>
      </w:pP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D2"/>
    <w:rsid w:val="002C74CC"/>
    <w:rsid w:val="00C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3291-3271-401F-8DD6-08371C3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D2"/>
    <w:pPr>
      <w:spacing w:after="4" w:line="249" w:lineRule="auto"/>
      <w:ind w:left="0" w:right="0" w:firstLine="387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D2"/>
    <w:pPr>
      <w:autoSpaceDE w:val="0"/>
      <w:autoSpaceDN w:val="0"/>
      <w:adjustRightInd w:val="0"/>
      <w:ind w:left="0" w:right="0"/>
      <w:jc w:val="left"/>
    </w:pPr>
    <w:rPr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2016-04-04T10:15:00Z</dcterms:created>
  <dcterms:modified xsi:type="dcterms:W3CDTF">2016-04-04T10:17:00Z</dcterms:modified>
</cp:coreProperties>
</file>