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10" w:rsidRPr="00390710" w:rsidRDefault="00390710" w:rsidP="0039071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Проект РФФИ № 16-51-77011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КО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_г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"Проект организации российско-британского семинара по теме "Количественная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неопределенность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в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обратном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моделировании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".</w:t>
      </w:r>
    </w:p>
    <w:p w:rsidR="00371F06" w:rsidRDefault="00371F06" w:rsidP="0039071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90710" w:rsidRPr="00390710" w:rsidRDefault="00390710" w:rsidP="0039071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90710">
        <w:rPr>
          <w:rFonts w:ascii="Arial" w:eastAsia="TimesNewRomanPSMT" w:hAnsi="Arial" w:cs="Arial"/>
          <w:sz w:val="24"/>
          <w:szCs w:val="24"/>
        </w:rPr>
        <w:t xml:space="preserve">Руководитель – чл.-корр. РАН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Кабанихин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С. И.</w:t>
      </w:r>
    </w:p>
    <w:p w:rsidR="00371F06" w:rsidRDefault="00371F06" w:rsidP="0039071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90710" w:rsidRPr="00390710" w:rsidRDefault="00390710" w:rsidP="00371F06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390710">
        <w:rPr>
          <w:rFonts w:ascii="Arial" w:eastAsia="TimesNewRomanPSMT" w:hAnsi="Arial" w:cs="Arial"/>
          <w:sz w:val="24"/>
          <w:szCs w:val="24"/>
        </w:rPr>
        <w:t>Школа-конференция позволила выявить и систематизировать актуальные проблемы в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области численного решения обратных и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некорректных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задач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их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приложений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. Более того,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накопленная за предыдущие годы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информация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о докладах позволяет контролировать не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только текущее состояние, но и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динамику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развития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данного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научного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направления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.</w:t>
      </w:r>
    </w:p>
    <w:p w:rsidR="00371F06" w:rsidRDefault="00371F06" w:rsidP="0039071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90710" w:rsidRPr="00390710" w:rsidRDefault="00390710" w:rsidP="0039071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90710">
        <w:rPr>
          <w:rFonts w:ascii="Arial" w:eastAsia="TimesNewRomanPSMT" w:hAnsi="Arial" w:cs="Arial"/>
          <w:sz w:val="24"/>
          <w:szCs w:val="24"/>
        </w:rPr>
        <w:t>Научная программа школы-конференции включала пленарные 30-минутные лекции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и устные 15-минутные доклады. </w:t>
      </w:r>
      <w:proofErr w:type="gramStart"/>
      <w:r w:rsidRPr="00390710">
        <w:rPr>
          <w:rFonts w:ascii="Arial" w:eastAsia="TimesNewRomanPSMT" w:hAnsi="Arial" w:cs="Arial"/>
          <w:sz w:val="24"/>
          <w:szCs w:val="24"/>
        </w:rPr>
        <w:t xml:space="preserve">О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новых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обратных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задачах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и методах их регуляризации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рассказали академики С. К.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Годунов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нелинейные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волновые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процессы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), А. Н. Коновалов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(теория упругости), Н. А.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Колчанов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биоинформатика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), М. И.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Эпов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(геофизика), члены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корреспонденты РАН В. Г.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Романов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обратные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задачи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), А. М. Федотов (системы хранения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и обработки данных), профессоры М. П.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Федорук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прямые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и обратные задачи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фотоники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),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В. М.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Головизнин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высокопроизводительные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вычисления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), В.</w:t>
      </w:r>
      <w:proofErr w:type="gramEnd"/>
      <w:r w:rsidRPr="00390710">
        <w:rPr>
          <w:rFonts w:ascii="Arial" w:eastAsia="TimesNewRomanPSMT" w:hAnsi="Arial" w:cs="Arial"/>
          <w:sz w:val="24"/>
          <w:szCs w:val="24"/>
        </w:rPr>
        <w:t xml:space="preserve"> С.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Белоносов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спектральные</w:t>
      </w:r>
      <w:proofErr w:type="spellEnd"/>
    </w:p>
    <w:p w:rsidR="00371F06" w:rsidRDefault="00390710" w:rsidP="0039071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proofErr w:type="spellStart"/>
      <w:proofErr w:type="gramStart"/>
      <w:r w:rsidRPr="00390710">
        <w:rPr>
          <w:rFonts w:ascii="Arial" w:eastAsia="TimesNewRomanPSMT" w:hAnsi="Arial" w:cs="Arial"/>
          <w:sz w:val="24"/>
          <w:szCs w:val="24"/>
        </w:rPr>
        <w:t>методы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решения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обратных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задач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), А. Г.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Ягола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априорные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и апостериорные оценки ошибок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решения обратных задач), В. В.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Пененко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обратные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задачи охраны окружающей среды),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В. В.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Пикалов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алгоритмы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деконволюции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), А. И.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Кожанов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(теоремы существования для некоторых обратных задач), Ю. М.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Волчков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теория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упругости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), А. В.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Кельманов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(распознавание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образов), К. К.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Сабельфельд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методы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Монте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-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Карло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в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обратных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задачах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), В. П. Голубятников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>и В.</w:t>
      </w:r>
      <w:proofErr w:type="gramEnd"/>
      <w:r w:rsidRPr="00390710">
        <w:rPr>
          <w:rFonts w:ascii="Arial" w:eastAsia="TimesNewRomanPSMT" w:hAnsi="Arial" w:cs="Arial"/>
          <w:sz w:val="24"/>
          <w:szCs w:val="24"/>
        </w:rPr>
        <w:t xml:space="preserve"> А.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Лихошвай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(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генные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сети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), Ю. С. Волков (сплайны) и другие.</w:t>
      </w:r>
    </w:p>
    <w:p w:rsidR="00371F06" w:rsidRDefault="00390710" w:rsidP="00371F06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390710">
        <w:rPr>
          <w:rFonts w:ascii="Arial" w:eastAsia="TimesNewRomanPSMT" w:hAnsi="Arial" w:cs="Arial"/>
          <w:sz w:val="24"/>
          <w:szCs w:val="24"/>
        </w:rPr>
        <w:t>Основные направления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научной программы: методы регуляризации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неустойчивых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задач, обратные задачи математической физики, биологии, медицины, наук о Земле.</w:t>
      </w:r>
    </w:p>
    <w:p w:rsidR="001D7029" w:rsidRPr="00390710" w:rsidRDefault="00390710" w:rsidP="00371F0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390710">
        <w:rPr>
          <w:rFonts w:ascii="Arial" w:eastAsia="TimesNewRomanPSMT" w:hAnsi="Arial" w:cs="Arial"/>
          <w:sz w:val="24"/>
          <w:szCs w:val="24"/>
        </w:rPr>
        <w:t>Большой интерес вызвала новая для</w:t>
      </w:r>
      <w:r w:rsidR="00371F06">
        <w:rPr>
          <w:rFonts w:ascii="Arial" w:eastAsia="TimesNewRomanPSMT" w:hAnsi="Arial" w:cs="Arial"/>
          <w:sz w:val="24"/>
          <w:szCs w:val="24"/>
        </w:rPr>
        <w:t xml:space="preserve"> </w:t>
      </w:r>
      <w:r w:rsidRPr="00390710">
        <w:rPr>
          <w:rFonts w:ascii="Arial" w:eastAsia="TimesNewRomanPSMT" w:hAnsi="Arial" w:cs="Arial"/>
          <w:sz w:val="24"/>
          <w:szCs w:val="24"/>
        </w:rPr>
        <w:t xml:space="preserve">нашей школы тема –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высокопроизводительные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вычисления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в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обратн</w:t>
      </w:r>
      <w:bookmarkStart w:id="0" w:name="_GoBack"/>
      <w:r w:rsidRPr="00390710">
        <w:rPr>
          <w:rFonts w:ascii="Arial" w:eastAsia="TimesNewRomanPSMT" w:hAnsi="Arial" w:cs="Arial"/>
          <w:sz w:val="24"/>
          <w:szCs w:val="24"/>
        </w:rPr>
        <w:t>ы</w:t>
      </w:r>
      <w:bookmarkEnd w:id="0"/>
      <w:r w:rsidRPr="00390710">
        <w:rPr>
          <w:rFonts w:ascii="Arial" w:eastAsia="TimesNewRomanPSMT" w:hAnsi="Arial" w:cs="Arial"/>
          <w:sz w:val="24"/>
          <w:szCs w:val="24"/>
        </w:rPr>
        <w:t>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90710">
        <w:rPr>
          <w:rFonts w:ascii="Arial" w:eastAsia="TimesNewRomanPSMT" w:hAnsi="Arial" w:cs="Arial"/>
          <w:sz w:val="24"/>
          <w:szCs w:val="24"/>
        </w:rPr>
        <w:t>задачах</w:t>
      </w:r>
      <w:proofErr w:type="spellEnd"/>
      <w:r w:rsidRPr="00390710">
        <w:rPr>
          <w:rFonts w:ascii="Arial" w:eastAsia="TimesNewRomanPSMT" w:hAnsi="Arial" w:cs="Arial"/>
          <w:sz w:val="24"/>
          <w:szCs w:val="24"/>
        </w:rPr>
        <w:t>.</w:t>
      </w:r>
    </w:p>
    <w:sectPr w:rsidR="001D7029" w:rsidRPr="0039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10"/>
    <w:rsid w:val="001D7029"/>
    <w:rsid w:val="00371F06"/>
    <w:rsid w:val="00390710"/>
    <w:rsid w:val="00665D85"/>
    <w:rsid w:val="00E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2</cp:revision>
  <dcterms:created xsi:type="dcterms:W3CDTF">2017-07-14T00:46:00Z</dcterms:created>
  <dcterms:modified xsi:type="dcterms:W3CDTF">2017-07-14T00:50:00Z</dcterms:modified>
</cp:coreProperties>
</file>