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4AE" w:rsidRPr="00B154AE" w:rsidRDefault="00B154AE" w:rsidP="00B154AE">
      <w:pPr>
        <w:jc w:val="center"/>
        <w:rPr>
          <w:rFonts w:ascii="Arial" w:hAnsi="Arial" w:cs="Arial"/>
          <w:b/>
          <w:color w:val="0070C0"/>
          <w:sz w:val="28"/>
          <w:szCs w:val="28"/>
          <w:shd w:val="clear" w:color="auto" w:fill="FFFFFF"/>
        </w:rPr>
      </w:pPr>
      <w:r w:rsidRPr="00B154AE">
        <w:rPr>
          <w:rFonts w:ascii="Arial" w:hAnsi="Arial" w:cs="Arial"/>
          <w:b/>
          <w:color w:val="0070C0"/>
          <w:sz w:val="28"/>
          <w:szCs w:val="28"/>
          <w:shd w:val="clear" w:color="auto" w:fill="FFFFFF"/>
        </w:rPr>
        <w:t>Кратки</w:t>
      </w:r>
      <w:r w:rsidR="007501E9">
        <w:rPr>
          <w:rFonts w:ascii="Arial" w:hAnsi="Arial" w:cs="Arial"/>
          <w:b/>
          <w:color w:val="0070C0"/>
          <w:sz w:val="28"/>
          <w:szCs w:val="28"/>
          <w:shd w:val="clear" w:color="auto" w:fill="FFFFFF"/>
        </w:rPr>
        <w:t>е</w:t>
      </w:r>
      <w:r w:rsidRPr="00B154AE">
        <w:rPr>
          <w:rFonts w:ascii="Arial" w:hAnsi="Arial" w:cs="Arial"/>
          <w:b/>
          <w:color w:val="0070C0"/>
          <w:sz w:val="28"/>
          <w:szCs w:val="28"/>
          <w:shd w:val="clear" w:color="auto" w:fill="FFFFFF"/>
        </w:rPr>
        <w:t xml:space="preserve"> отчет</w:t>
      </w:r>
      <w:r w:rsidR="007501E9">
        <w:rPr>
          <w:rFonts w:ascii="Arial" w:hAnsi="Arial" w:cs="Arial"/>
          <w:b/>
          <w:color w:val="0070C0"/>
          <w:sz w:val="28"/>
          <w:szCs w:val="28"/>
          <w:shd w:val="clear" w:color="auto" w:fill="FFFFFF"/>
        </w:rPr>
        <w:t>ы</w:t>
      </w:r>
      <w:r w:rsidRPr="00B154AE">
        <w:rPr>
          <w:rFonts w:ascii="Arial" w:hAnsi="Arial" w:cs="Arial"/>
          <w:b/>
          <w:color w:val="0070C0"/>
          <w:sz w:val="28"/>
          <w:szCs w:val="28"/>
          <w:shd w:val="clear" w:color="auto" w:fill="FFFFFF"/>
        </w:rPr>
        <w:t xml:space="preserve"> по проекту </w:t>
      </w:r>
      <w:r w:rsidR="007501E9">
        <w:rPr>
          <w:rFonts w:ascii="Arial" w:hAnsi="Arial" w:cs="Arial"/>
          <w:b/>
          <w:color w:val="0070C0"/>
          <w:sz w:val="28"/>
          <w:szCs w:val="28"/>
          <w:shd w:val="clear" w:color="auto" w:fill="FFFFFF"/>
        </w:rPr>
        <w:t xml:space="preserve"> РФФИ №16-37-00240-а</w:t>
      </w:r>
    </w:p>
    <w:p w:rsidR="00B154AE" w:rsidRPr="00B154AE" w:rsidRDefault="00B154AE" w:rsidP="00B154AE">
      <w:pPr>
        <w:jc w:val="both"/>
        <w:rPr>
          <w:rFonts w:ascii="Arial" w:hAnsi="Arial" w:cs="Arial"/>
          <w:b/>
          <w:color w:val="000000"/>
          <w:sz w:val="24"/>
          <w:szCs w:val="24"/>
          <w:shd w:val="clear" w:color="auto" w:fill="FFFFFF"/>
        </w:rPr>
      </w:pPr>
      <w:r w:rsidRPr="00B154AE">
        <w:rPr>
          <w:rFonts w:ascii="Arial" w:hAnsi="Arial" w:cs="Arial"/>
          <w:b/>
          <w:color w:val="000000"/>
          <w:sz w:val="24"/>
          <w:szCs w:val="24"/>
          <w:shd w:val="clear" w:color="auto" w:fill="FFFFFF"/>
        </w:rPr>
        <w:t>Название проекта:</w:t>
      </w:r>
    </w:p>
    <w:p w:rsidR="00B154AE" w:rsidRPr="00B154AE" w:rsidRDefault="00B154AE" w:rsidP="00B154AE">
      <w:pPr>
        <w:jc w:val="both"/>
        <w:rPr>
          <w:rFonts w:ascii="Arial" w:hAnsi="Arial" w:cs="Arial"/>
          <w:b/>
          <w:color w:val="000000"/>
          <w:sz w:val="24"/>
          <w:szCs w:val="24"/>
          <w:shd w:val="clear" w:color="auto" w:fill="FFFFFF"/>
        </w:rPr>
      </w:pPr>
      <w:r w:rsidRPr="00B154AE">
        <w:rPr>
          <w:rFonts w:ascii="Arial" w:hAnsi="Arial" w:cs="Arial"/>
          <w:b/>
          <w:color w:val="000000"/>
          <w:sz w:val="24"/>
          <w:szCs w:val="24"/>
          <w:shd w:val="clear" w:color="auto" w:fill="FFFFFF"/>
        </w:rPr>
        <w:t>«Разработка и проведение исследований информационно-вычислительной технологии анализа генетических данных на гибридной супер-ЭВМ».</w:t>
      </w:r>
    </w:p>
    <w:p w:rsidR="00B154AE" w:rsidRDefault="00B154AE" w:rsidP="00B154AE">
      <w:pPr>
        <w:jc w:val="both"/>
        <w:rPr>
          <w:rFonts w:ascii="Arial" w:hAnsi="Arial" w:cs="Arial"/>
          <w:b/>
          <w:color w:val="000000"/>
          <w:sz w:val="24"/>
          <w:szCs w:val="24"/>
          <w:shd w:val="clear" w:color="auto" w:fill="FFFFFF"/>
        </w:rPr>
      </w:pPr>
      <w:r w:rsidRPr="00B154AE">
        <w:rPr>
          <w:rFonts w:ascii="Arial" w:hAnsi="Arial" w:cs="Arial"/>
          <w:b/>
          <w:color w:val="000000"/>
          <w:sz w:val="24"/>
          <w:szCs w:val="24"/>
          <w:shd w:val="clear" w:color="auto" w:fill="FFFFFF"/>
        </w:rPr>
        <w:t>Руководитель – к.т.н. Якименко А.А.</w:t>
      </w:r>
    </w:p>
    <w:p w:rsidR="007501E9" w:rsidRPr="00B154AE" w:rsidRDefault="007501E9" w:rsidP="00B154AE">
      <w:pPr>
        <w:jc w:val="both"/>
        <w:rPr>
          <w:rFonts w:ascii="Arial" w:hAnsi="Arial" w:cs="Arial"/>
          <w:b/>
          <w:color w:val="000000"/>
          <w:sz w:val="24"/>
          <w:szCs w:val="24"/>
          <w:shd w:val="clear" w:color="auto" w:fill="FFFFFF"/>
        </w:rPr>
      </w:pPr>
      <w:r w:rsidRPr="00B154AE">
        <w:rPr>
          <w:rFonts w:ascii="Arial" w:hAnsi="Arial" w:cs="Arial"/>
          <w:b/>
          <w:color w:val="0070C0"/>
          <w:sz w:val="28"/>
          <w:szCs w:val="28"/>
          <w:shd w:val="clear" w:color="auto" w:fill="FFFFFF"/>
        </w:rPr>
        <w:t>2016 год</w:t>
      </w:r>
    </w:p>
    <w:p w:rsidR="00B154AE" w:rsidRDefault="009715FF" w:rsidP="00B154AE">
      <w:pPr>
        <w:jc w:val="both"/>
        <w:rPr>
          <w:rFonts w:ascii="Arial" w:hAnsi="Arial" w:cs="Arial"/>
          <w:color w:val="000000"/>
          <w:sz w:val="24"/>
          <w:szCs w:val="24"/>
          <w:shd w:val="clear" w:color="auto" w:fill="FFFFFF"/>
        </w:rPr>
      </w:pPr>
      <w:r w:rsidRPr="00B154AE">
        <w:rPr>
          <w:rFonts w:ascii="Arial" w:hAnsi="Arial" w:cs="Arial"/>
          <w:color w:val="000000"/>
          <w:sz w:val="24"/>
          <w:szCs w:val="24"/>
          <w:shd w:val="clear" w:color="auto" w:fill="FFFFFF"/>
        </w:rPr>
        <w:t xml:space="preserve">Спроектирована параллельная архитектура программного обеспечения для высокопроизводительного генетического анализа на гибридной супер-ЭВМ. Использованы подходы проектирования параллельного программного обеспечения, методы адаптации программного кода, алгоритмов на архитектуры вычислительных систем на графических ускорителях. </w:t>
      </w:r>
    </w:p>
    <w:p w:rsidR="00B154AE" w:rsidRDefault="009715FF" w:rsidP="00B154AE">
      <w:pPr>
        <w:jc w:val="both"/>
        <w:rPr>
          <w:rFonts w:ascii="Arial" w:hAnsi="Arial" w:cs="Arial"/>
          <w:color w:val="000000"/>
          <w:sz w:val="24"/>
          <w:szCs w:val="24"/>
          <w:shd w:val="clear" w:color="auto" w:fill="FFFFFF"/>
        </w:rPr>
      </w:pPr>
      <w:r w:rsidRPr="00B154AE">
        <w:rPr>
          <w:rFonts w:ascii="Arial" w:hAnsi="Arial" w:cs="Arial"/>
          <w:color w:val="000000"/>
          <w:sz w:val="24"/>
          <w:szCs w:val="24"/>
          <w:shd w:val="clear" w:color="auto" w:fill="FFFFFF"/>
        </w:rPr>
        <w:t xml:space="preserve">Разработан высокопроизводительный параллельный программный комплекс для ускоренного выполнения перестановочного теста на гибридном суперкомпьютере НКС-30Т+GPU. Использованы подходы проектирования программного обеспечения для создания двухуровневого распараллеливания MPI+CUDA. Результаты численных экспериментов в задачах детерминации генетических признаков, полученные на эмпирическом материале, представленные как в виде данных по достигнутому ускорению, эффективности, масштабированию, так и в виде данных, обладающих научной значимостью и новизной. Использованы методы статистического анализа для определения статистически значимых величин, технологии моделирования статистических процессов. </w:t>
      </w:r>
    </w:p>
    <w:p w:rsidR="00937B8F" w:rsidRPr="00B154AE" w:rsidRDefault="009715FF" w:rsidP="00B154AE">
      <w:pPr>
        <w:jc w:val="both"/>
        <w:rPr>
          <w:rFonts w:ascii="Arial" w:hAnsi="Arial" w:cs="Arial"/>
          <w:color w:val="000000"/>
          <w:sz w:val="24"/>
          <w:szCs w:val="24"/>
          <w:shd w:val="clear" w:color="auto" w:fill="FFFFFF"/>
        </w:rPr>
      </w:pPr>
      <w:r w:rsidRPr="00B154AE">
        <w:rPr>
          <w:rFonts w:ascii="Arial" w:hAnsi="Arial" w:cs="Arial"/>
          <w:color w:val="000000"/>
          <w:sz w:val="24"/>
          <w:szCs w:val="24"/>
          <w:shd w:val="clear" w:color="auto" w:fill="FFFFFF"/>
        </w:rPr>
        <w:t>Реализован инновационный модуль программного комплекса для проведения множественного эксперимента внутри одного перестановочного теста, позволяющий выполнять пакетную обработку данных однотипных экспериментов для сокращения накладных расходов времени запуска. Применен подход, позволяющий агрегировать результаты эксперимента в формат представления данных для проведения  расчетов на гибридных высокопроизводительных архитектурах.</w:t>
      </w:r>
    </w:p>
    <w:p w:rsidR="009715FF" w:rsidRDefault="00B154AE" w:rsidP="009715FF">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Исполнитель  –  </w:t>
      </w:r>
      <w:r w:rsidR="009715FF" w:rsidRPr="00B154AE">
        <w:rPr>
          <w:rFonts w:ascii="Arial" w:hAnsi="Arial" w:cs="Arial"/>
          <w:color w:val="000000"/>
          <w:sz w:val="24"/>
          <w:szCs w:val="24"/>
          <w:shd w:val="clear" w:color="auto" w:fill="FFFFFF"/>
        </w:rPr>
        <w:t>Грищенко Михаил Владимирович (аспирант)</w:t>
      </w:r>
    </w:p>
    <w:p w:rsidR="007501E9" w:rsidRPr="007501E9" w:rsidRDefault="007501E9" w:rsidP="007501E9">
      <w:pPr>
        <w:jc w:val="both"/>
        <w:rPr>
          <w:rFonts w:ascii="Arial" w:hAnsi="Arial" w:cs="Arial"/>
          <w:b/>
          <w:color w:val="000000"/>
          <w:sz w:val="24"/>
          <w:szCs w:val="24"/>
          <w:shd w:val="clear" w:color="auto" w:fill="FFFFFF"/>
        </w:rPr>
      </w:pPr>
      <w:r w:rsidRPr="00B154AE">
        <w:rPr>
          <w:rFonts w:ascii="Arial" w:hAnsi="Arial" w:cs="Arial"/>
          <w:b/>
          <w:color w:val="0070C0"/>
          <w:sz w:val="28"/>
          <w:szCs w:val="28"/>
          <w:shd w:val="clear" w:color="auto" w:fill="FFFFFF"/>
        </w:rPr>
        <w:t>201</w:t>
      </w:r>
      <w:r>
        <w:rPr>
          <w:rFonts w:ascii="Arial" w:hAnsi="Arial" w:cs="Arial"/>
          <w:b/>
          <w:color w:val="0070C0"/>
          <w:sz w:val="28"/>
          <w:szCs w:val="28"/>
          <w:shd w:val="clear" w:color="auto" w:fill="FFFFFF"/>
        </w:rPr>
        <w:t>7</w:t>
      </w:r>
      <w:r w:rsidRPr="00B154AE">
        <w:rPr>
          <w:rFonts w:ascii="Arial" w:hAnsi="Arial" w:cs="Arial"/>
          <w:b/>
          <w:color w:val="0070C0"/>
          <w:sz w:val="28"/>
          <w:szCs w:val="28"/>
          <w:shd w:val="clear" w:color="auto" w:fill="FFFFFF"/>
        </w:rPr>
        <w:t xml:space="preserve"> год</w:t>
      </w:r>
    </w:p>
    <w:p w:rsidR="007501E9" w:rsidRDefault="007501E9" w:rsidP="007501E9">
      <w:pPr>
        <w:jc w:val="both"/>
        <w:rPr>
          <w:rFonts w:ascii="Arial" w:hAnsi="Arial" w:cs="Arial"/>
          <w:color w:val="000000"/>
          <w:sz w:val="24"/>
          <w:szCs w:val="24"/>
          <w:shd w:val="clear" w:color="auto" w:fill="FFFFFF"/>
        </w:rPr>
      </w:pPr>
      <w:r w:rsidRPr="007501E9">
        <w:rPr>
          <w:rFonts w:ascii="Arial" w:hAnsi="Arial" w:cs="Arial"/>
          <w:color w:val="000000"/>
          <w:sz w:val="24"/>
          <w:szCs w:val="24"/>
          <w:shd w:val="clear" w:color="auto" w:fill="FFFFFF"/>
        </w:rPr>
        <w:t xml:space="preserve">Выполнено исследование производительности разработанного информационно-вычислительного комплекса путем проведения моделирования (Рис.1, 2). Проведено несколько моделирований с различными входными параметрами. </w:t>
      </w:r>
    </w:p>
    <w:p w:rsidR="007501E9" w:rsidRPr="007501E9" w:rsidRDefault="007501E9" w:rsidP="007501E9">
      <w:pPr>
        <w:jc w:val="both"/>
        <w:rPr>
          <w:rFonts w:ascii="Arial" w:hAnsi="Arial" w:cs="Arial"/>
          <w:color w:val="000000"/>
          <w:sz w:val="24"/>
          <w:szCs w:val="24"/>
          <w:shd w:val="clear" w:color="auto" w:fill="FFFFFF"/>
        </w:rPr>
      </w:pPr>
      <w:r w:rsidRPr="007501E9">
        <w:rPr>
          <w:rFonts w:ascii="Arial" w:hAnsi="Arial" w:cs="Arial"/>
          <w:color w:val="000000"/>
          <w:sz w:val="24"/>
          <w:szCs w:val="24"/>
          <w:shd w:val="clear" w:color="auto" w:fill="FFFFFF"/>
        </w:rPr>
        <w:t>В результате при низкой загруженности системы, в основном она находится в режиме простоя, что для данной системы является стабильным результатом. Но при большой загруженности, которая не предполагается, но вероятна, коэффициент загруженности вычислительного кластера равен 1, из-за чего систему нельзя назвать эффективной – все задачи простаивают в очереди</w:t>
      </w:r>
      <w:r>
        <w:rPr>
          <w:rFonts w:ascii="Arial" w:hAnsi="Arial" w:cs="Arial"/>
          <w:color w:val="000000"/>
          <w:sz w:val="24"/>
          <w:szCs w:val="24"/>
          <w:shd w:val="clear" w:color="auto" w:fill="FFFFFF"/>
        </w:rPr>
        <w:t>.</w:t>
      </w:r>
    </w:p>
    <w:p w:rsidR="007501E9" w:rsidRPr="007501E9" w:rsidRDefault="007501E9" w:rsidP="00E87C47">
      <w:pPr>
        <w:jc w:val="center"/>
        <w:rPr>
          <w:rFonts w:ascii="Arial" w:hAnsi="Arial" w:cs="Arial"/>
          <w:color w:val="000000"/>
          <w:sz w:val="24"/>
          <w:szCs w:val="24"/>
          <w:shd w:val="clear" w:color="auto" w:fill="FFFFFF"/>
        </w:rPr>
      </w:pPr>
      <w:r w:rsidRPr="007501E9">
        <w:rPr>
          <w:rFonts w:ascii="Arial" w:hAnsi="Arial" w:cs="Arial"/>
          <w:noProof/>
          <w:color w:val="000000"/>
          <w:sz w:val="24"/>
          <w:szCs w:val="24"/>
          <w:shd w:val="clear" w:color="auto" w:fill="FFFFFF"/>
          <w:lang w:eastAsia="ru-RU"/>
        </w:rPr>
        <w:lastRenderedPageBreak/>
        <w:drawing>
          <wp:inline distT="0" distB="0" distL="0" distR="0">
            <wp:extent cx="4790440" cy="2497455"/>
            <wp:effectExtent l="19050" t="0" r="0" b="0"/>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 cstate="print"/>
                    <a:srcRect l="4868" t="8180" r="14578" b="4440"/>
                    <a:stretch>
                      <a:fillRect/>
                    </a:stretch>
                  </pic:blipFill>
                  <pic:spPr bwMode="auto">
                    <a:xfrm>
                      <a:off x="0" y="0"/>
                      <a:ext cx="4790440" cy="2497455"/>
                    </a:xfrm>
                    <a:prstGeom prst="rect">
                      <a:avLst/>
                    </a:prstGeom>
                    <a:noFill/>
                    <a:ln w="9525">
                      <a:noFill/>
                      <a:miter lim="800000"/>
                      <a:headEnd/>
                      <a:tailEnd/>
                    </a:ln>
                  </pic:spPr>
                </pic:pic>
              </a:graphicData>
            </a:graphic>
          </wp:inline>
        </w:drawing>
      </w:r>
    </w:p>
    <w:p w:rsidR="007501E9" w:rsidRPr="007501E9" w:rsidRDefault="007501E9" w:rsidP="007501E9">
      <w:pPr>
        <w:jc w:val="both"/>
        <w:rPr>
          <w:rFonts w:ascii="Arial" w:hAnsi="Arial" w:cs="Arial"/>
          <w:color w:val="000000"/>
          <w:sz w:val="24"/>
          <w:szCs w:val="24"/>
          <w:shd w:val="clear" w:color="auto" w:fill="FFFFFF"/>
        </w:rPr>
      </w:pPr>
      <w:r w:rsidRPr="007501E9">
        <w:rPr>
          <w:rFonts w:ascii="Arial" w:hAnsi="Arial" w:cs="Arial"/>
          <w:color w:val="000000"/>
          <w:sz w:val="24"/>
          <w:szCs w:val="24"/>
          <w:shd w:val="clear" w:color="auto" w:fill="FFFFFF"/>
        </w:rPr>
        <w:t>Рис. 1. Количество задач, отправленных на сервер и кластер с течением времени</w:t>
      </w:r>
    </w:p>
    <w:p w:rsidR="007501E9" w:rsidRPr="007501E9" w:rsidRDefault="007501E9" w:rsidP="00E87C47">
      <w:pPr>
        <w:jc w:val="center"/>
        <w:rPr>
          <w:rFonts w:ascii="Arial" w:hAnsi="Arial" w:cs="Arial"/>
          <w:color w:val="000000"/>
          <w:sz w:val="24"/>
          <w:szCs w:val="24"/>
          <w:shd w:val="clear" w:color="auto" w:fill="FFFFFF"/>
        </w:rPr>
      </w:pPr>
      <w:r w:rsidRPr="007501E9">
        <w:rPr>
          <w:rFonts w:ascii="Arial" w:hAnsi="Arial" w:cs="Arial"/>
          <w:noProof/>
          <w:color w:val="000000"/>
          <w:sz w:val="24"/>
          <w:szCs w:val="24"/>
          <w:shd w:val="clear" w:color="auto" w:fill="FFFFFF"/>
          <w:lang w:eastAsia="ru-RU"/>
        </w:rPr>
        <w:drawing>
          <wp:inline distT="0" distB="0" distL="0" distR="0">
            <wp:extent cx="4763135" cy="2715895"/>
            <wp:effectExtent l="19050" t="0" r="0" b="0"/>
            <wp:docPr id="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cstate="print"/>
                    <a:srcRect l="5045" t="7613" r="14978" b="3806"/>
                    <a:stretch>
                      <a:fillRect/>
                    </a:stretch>
                  </pic:blipFill>
                  <pic:spPr bwMode="auto">
                    <a:xfrm>
                      <a:off x="0" y="0"/>
                      <a:ext cx="4763135" cy="2715895"/>
                    </a:xfrm>
                    <a:prstGeom prst="rect">
                      <a:avLst/>
                    </a:prstGeom>
                    <a:noFill/>
                    <a:ln w="9525">
                      <a:noFill/>
                      <a:miter lim="800000"/>
                      <a:headEnd/>
                      <a:tailEnd/>
                    </a:ln>
                  </pic:spPr>
                </pic:pic>
              </a:graphicData>
            </a:graphic>
          </wp:inline>
        </w:drawing>
      </w:r>
    </w:p>
    <w:p w:rsidR="007501E9" w:rsidRPr="007501E9" w:rsidRDefault="007501E9" w:rsidP="007501E9">
      <w:pPr>
        <w:jc w:val="both"/>
        <w:rPr>
          <w:rFonts w:ascii="Arial" w:hAnsi="Arial" w:cs="Arial"/>
          <w:color w:val="000000"/>
          <w:sz w:val="24"/>
          <w:szCs w:val="24"/>
          <w:shd w:val="clear" w:color="auto" w:fill="FFFFFF"/>
        </w:rPr>
      </w:pPr>
      <w:r w:rsidRPr="007501E9">
        <w:rPr>
          <w:rFonts w:ascii="Arial" w:hAnsi="Arial" w:cs="Arial"/>
          <w:color w:val="000000"/>
          <w:sz w:val="24"/>
          <w:szCs w:val="24"/>
          <w:shd w:val="clear" w:color="auto" w:fill="FFFFFF"/>
        </w:rPr>
        <w:t>Рис. 2. Количество задач в очереди на кластер, и количество задач, выполняющихся на сервере</w:t>
      </w:r>
    </w:p>
    <w:p w:rsidR="007501E9" w:rsidRPr="007501E9" w:rsidRDefault="007501E9" w:rsidP="007501E9">
      <w:pPr>
        <w:jc w:val="both"/>
        <w:rPr>
          <w:rFonts w:ascii="Arial" w:hAnsi="Arial" w:cs="Arial"/>
          <w:color w:val="000000"/>
          <w:sz w:val="24"/>
          <w:szCs w:val="24"/>
          <w:shd w:val="clear" w:color="auto" w:fill="FFFFFF"/>
        </w:rPr>
      </w:pPr>
      <w:r w:rsidRPr="007501E9">
        <w:rPr>
          <w:rFonts w:ascii="Arial" w:hAnsi="Arial" w:cs="Arial"/>
          <w:color w:val="000000"/>
          <w:sz w:val="24"/>
          <w:szCs w:val="24"/>
          <w:shd w:val="clear" w:color="auto" w:fill="FFFFFF"/>
        </w:rPr>
        <w:t xml:space="preserve">После проведения полного факторного эксперимента были выявлены значимые факторы, которыми оказались: среднее время поступления задачи и процент задач с ошибкой </w:t>
      </w:r>
      <w:proofErr w:type="gramStart"/>
      <w:r w:rsidRPr="007501E9">
        <w:rPr>
          <w:rFonts w:ascii="Arial" w:hAnsi="Arial" w:cs="Arial"/>
          <w:color w:val="000000"/>
          <w:sz w:val="24"/>
          <w:szCs w:val="24"/>
          <w:shd w:val="clear" w:color="auto" w:fill="FFFFFF"/>
        </w:rPr>
        <w:t>в</w:t>
      </w:r>
      <w:proofErr w:type="gramEnd"/>
      <w:r w:rsidRPr="007501E9">
        <w:rPr>
          <w:rFonts w:ascii="Arial" w:hAnsi="Arial" w:cs="Arial"/>
          <w:color w:val="000000"/>
          <w:sz w:val="24"/>
          <w:szCs w:val="24"/>
          <w:shd w:val="clear" w:color="auto" w:fill="FFFFFF"/>
        </w:rPr>
        <w:t xml:space="preserve"> входных данных. Если время поступления задач в реальных условиях нельзя уменьшить, то процент ошибки в исходных данных можно избежать, </w:t>
      </w:r>
      <w:proofErr w:type="spellStart"/>
      <w:r w:rsidRPr="007501E9">
        <w:rPr>
          <w:rFonts w:ascii="Arial" w:hAnsi="Arial" w:cs="Arial"/>
          <w:color w:val="000000"/>
          <w:sz w:val="24"/>
          <w:szCs w:val="24"/>
          <w:shd w:val="clear" w:color="auto" w:fill="FFFFFF"/>
        </w:rPr>
        <w:t>валидируя</w:t>
      </w:r>
      <w:proofErr w:type="spellEnd"/>
      <w:r w:rsidRPr="007501E9">
        <w:rPr>
          <w:rFonts w:ascii="Arial" w:hAnsi="Arial" w:cs="Arial"/>
          <w:color w:val="000000"/>
          <w:sz w:val="24"/>
          <w:szCs w:val="24"/>
          <w:shd w:val="clear" w:color="auto" w:fill="FFFFFF"/>
        </w:rPr>
        <w:t xml:space="preserve"> данные перед отправлением на вычислительный кластер. Если система </w:t>
      </w:r>
      <w:proofErr w:type="gramStart"/>
      <w:r w:rsidRPr="007501E9">
        <w:rPr>
          <w:rFonts w:ascii="Arial" w:hAnsi="Arial" w:cs="Arial"/>
          <w:color w:val="000000"/>
          <w:sz w:val="24"/>
          <w:szCs w:val="24"/>
          <w:shd w:val="clear" w:color="auto" w:fill="FFFFFF"/>
        </w:rPr>
        <w:t>будет загружена, необходимо рассмотреть возможность включения дополнительных серверов (возможно виртуальных) для решения задач в автоматическом режиме или администратором используя</w:t>
      </w:r>
      <w:proofErr w:type="gramEnd"/>
      <w:r w:rsidRPr="007501E9">
        <w:rPr>
          <w:rFonts w:ascii="Arial" w:hAnsi="Arial" w:cs="Arial"/>
          <w:color w:val="000000"/>
          <w:sz w:val="24"/>
          <w:szCs w:val="24"/>
          <w:shd w:val="clear" w:color="auto" w:fill="FFFFFF"/>
        </w:rPr>
        <w:t xml:space="preserve"> информационную систему. </w:t>
      </w:r>
    </w:p>
    <w:p w:rsidR="007501E9" w:rsidRPr="007501E9" w:rsidRDefault="007501E9" w:rsidP="007501E9">
      <w:pPr>
        <w:jc w:val="both"/>
        <w:rPr>
          <w:rFonts w:ascii="Arial" w:hAnsi="Arial" w:cs="Arial"/>
          <w:color w:val="000000"/>
          <w:sz w:val="24"/>
          <w:szCs w:val="24"/>
          <w:shd w:val="clear" w:color="auto" w:fill="FFFFFF"/>
        </w:rPr>
      </w:pPr>
      <w:proofErr w:type="gramStart"/>
      <w:r w:rsidRPr="007501E9">
        <w:rPr>
          <w:rFonts w:ascii="Arial" w:hAnsi="Arial" w:cs="Arial"/>
          <w:color w:val="000000"/>
          <w:sz w:val="24"/>
          <w:szCs w:val="24"/>
          <w:shd w:val="clear" w:color="auto" w:fill="FFFFFF"/>
        </w:rPr>
        <w:t>Исходя из всего вышеперечисленного можно сделать</w:t>
      </w:r>
      <w:proofErr w:type="gramEnd"/>
      <w:r w:rsidRPr="007501E9">
        <w:rPr>
          <w:rFonts w:ascii="Arial" w:hAnsi="Arial" w:cs="Arial"/>
          <w:color w:val="000000"/>
          <w:sz w:val="24"/>
          <w:szCs w:val="24"/>
          <w:shd w:val="clear" w:color="auto" w:fill="FFFFFF"/>
        </w:rPr>
        <w:t xml:space="preserve"> вывод о том, что разработанная система обладает широкими возможностями для дальнейшего развития с целью увеличения производительности.</w:t>
      </w:r>
    </w:p>
    <w:p w:rsidR="007501E9" w:rsidRPr="007501E9" w:rsidRDefault="007501E9" w:rsidP="007501E9">
      <w:pPr>
        <w:jc w:val="both"/>
        <w:rPr>
          <w:rFonts w:ascii="Arial" w:hAnsi="Arial" w:cs="Arial"/>
          <w:color w:val="000000"/>
          <w:sz w:val="24"/>
          <w:szCs w:val="24"/>
          <w:shd w:val="clear" w:color="auto" w:fill="FFFFFF"/>
        </w:rPr>
      </w:pPr>
      <w:r w:rsidRPr="007501E9">
        <w:rPr>
          <w:rFonts w:ascii="Arial" w:hAnsi="Arial" w:cs="Arial"/>
          <w:color w:val="000000"/>
          <w:sz w:val="24"/>
          <w:szCs w:val="24"/>
          <w:shd w:val="clear" w:color="auto" w:fill="FFFFFF"/>
        </w:rPr>
        <w:lastRenderedPageBreak/>
        <w:t xml:space="preserve">Спектр требований к созданной технологии растёт в сторону повышения производительности вычислений. Решением данной проблемы является возможность включения дополнительных вычислительных мощностей для решения задач в автономном режиме или администратором, используя информационную систему. </w:t>
      </w:r>
    </w:p>
    <w:p w:rsidR="009715FF" w:rsidRPr="00110881" w:rsidRDefault="007501E9" w:rsidP="00110881">
      <w:pPr>
        <w:jc w:val="both"/>
        <w:rPr>
          <w:rFonts w:ascii="Arial" w:hAnsi="Arial" w:cs="Arial"/>
          <w:color w:val="000000"/>
          <w:sz w:val="24"/>
          <w:szCs w:val="24"/>
          <w:shd w:val="clear" w:color="auto" w:fill="FFFFFF"/>
        </w:rPr>
      </w:pPr>
      <w:r w:rsidRPr="007501E9">
        <w:rPr>
          <w:rFonts w:ascii="Arial" w:hAnsi="Arial" w:cs="Arial"/>
          <w:color w:val="000000"/>
          <w:sz w:val="24"/>
          <w:szCs w:val="24"/>
          <w:shd w:val="clear" w:color="auto" w:fill="FFFFFF"/>
        </w:rPr>
        <w:t>Кроме этого существует необходимость в популяризации данной системы. Этого можно добиться путём добавления других статистических программ, которые специалисты смогут использовать для расчетов.</w:t>
      </w:r>
    </w:p>
    <w:sectPr w:rsidR="009715FF" w:rsidRPr="00110881" w:rsidSect="00AF64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76AE9"/>
    <w:multiLevelType w:val="hybridMultilevel"/>
    <w:tmpl w:val="C2269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715FF"/>
    <w:rsid w:val="00110881"/>
    <w:rsid w:val="00135A4C"/>
    <w:rsid w:val="00174A3C"/>
    <w:rsid w:val="00242A5A"/>
    <w:rsid w:val="002D0B21"/>
    <w:rsid w:val="00403F26"/>
    <w:rsid w:val="00423A2A"/>
    <w:rsid w:val="007501E9"/>
    <w:rsid w:val="00766C40"/>
    <w:rsid w:val="007F6C79"/>
    <w:rsid w:val="009715FF"/>
    <w:rsid w:val="00AF6431"/>
    <w:rsid w:val="00B154AE"/>
    <w:rsid w:val="00E87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5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715FF"/>
  </w:style>
  <w:style w:type="paragraph" w:styleId="a3">
    <w:name w:val="List Paragraph"/>
    <w:basedOn w:val="a"/>
    <w:uiPriority w:val="34"/>
    <w:qFormat/>
    <w:rsid w:val="009715FF"/>
    <w:pPr>
      <w:ind w:left="720"/>
      <w:contextualSpacing/>
    </w:pPr>
  </w:style>
  <w:style w:type="character" w:customStyle="1" w:styleId="greentext">
    <w:name w:val="green_text"/>
    <w:basedOn w:val="a0"/>
    <w:rsid w:val="009715FF"/>
  </w:style>
  <w:style w:type="paragraph" w:styleId="a4">
    <w:name w:val="Balloon Text"/>
    <w:basedOn w:val="a"/>
    <w:link w:val="a5"/>
    <w:uiPriority w:val="99"/>
    <w:semiHidden/>
    <w:unhideWhenUsed/>
    <w:rsid w:val="007501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01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711275">
      <w:bodyDiv w:val="1"/>
      <w:marLeft w:val="0"/>
      <w:marRight w:val="0"/>
      <w:marTop w:val="0"/>
      <w:marBottom w:val="0"/>
      <w:divBdr>
        <w:top w:val="none" w:sz="0" w:space="0" w:color="auto"/>
        <w:left w:val="none" w:sz="0" w:space="0" w:color="auto"/>
        <w:bottom w:val="none" w:sz="0" w:space="0" w:color="auto"/>
        <w:right w:val="none" w:sz="0" w:space="0" w:color="auto"/>
      </w:divBdr>
      <w:divsChild>
        <w:div w:id="736896993">
          <w:marLeft w:val="0"/>
          <w:marRight w:val="0"/>
          <w:marTop w:val="0"/>
          <w:marBottom w:val="0"/>
          <w:divBdr>
            <w:top w:val="none" w:sz="0" w:space="0" w:color="auto"/>
            <w:left w:val="none" w:sz="0" w:space="0" w:color="auto"/>
            <w:bottom w:val="none" w:sz="0" w:space="0" w:color="auto"/>
            <w:right w:val="none" w:sz="0" w:space="0" w:color="auto"/>
          </w:divBdr>
        </w:div>
        <w:div w:id="103815069">
          <w:marLeft w:val="0"/>
          <w:marRight w:val="200"/>
          <w:marTop w:val="0"/>
          <w:marBottom w:val="0"/>
          <w:divBdr>
            <w:top w:val="none" w:sz="0" w:space="0" w:color="auto"/>
            <w:left w:val="none" w:sz="0" w:space="0" w:color="auto"/>
            <w:bottom w:val="none" w:sz="0" w:space="0" w:color="auto"/>
            <w:right w:val="none" w:sz="0" w:space="0" w:color="auto"/>
          </w:divBdr>
        </w:div>
      </w:divsChild>
    </w:div>
    <w:div w:id="218639989">
      <w:bodyDiv w:val="1"/>
      <w:marLeft w:val="0"/>
      <w:marRight w:val="0"/>
      <w:marTop w:val="0"/>
      <w:marBottom w:val="0"/>
      <w:divBdr>
        <w:top w:val="none" w:sz="0" w:space="0" w:color="auto"/>
        <w:left w:val="none" w:sz="0" w:space="0" w:color="auto"/>
        <w:bottom w:val="none" w:sz="0" w:space="0" w:color="auto"/>
        <w:right w:val="none" w:sz="0" w:space="0" w:color="auto"/>
      </w:divBdr>
    </w:div>
    <w:div w:id="227351857">
      <w:bodyDiv w:val="1"/>
      <w:marLeft w:val="0"/>
      <w:marRight w:val="0"/>
      <w:marTop w:val="0"/>
      <w:marBottom w:val="0"/>
      <w:divBdr>
        <w:top w:val="none" w:sz="0" w:space="0" w:color="auto"/>
        <w:left w:val="none" w:sz="0" w:space="0" w:color="auto"/>
        <w:bottom w:val="none" w:sz="0" w:space="0" w:color="auto"/>
        <w:right w:val="none" w:sz="0" w:space="0" w:color="auto"/>
      </w:divBdr>
      <w:divsChild>
        <w:div w:id="1354644567">
          <w:marLeft w:val="0"/>
          <w:marRight w:val="0"/>
          <w:marTop w:val="0"/>
          <w:marBottom w:val="0"/>
          <w:divBdr>
            <w:top w:val="none" w:sz="0" w:space="0" w:color="auto"/>
            <w:left w:val="none" w:sz="0" w:space="0" w:color="auto"/>
            <w:bottom w:val="none" w:sz="0" w:space="0" w:color="auto"/>
            <w:right w:val="none" w:sz="0" w:space="0" w:color="auto"/>
          </w:divBdr>
        </w:div>
        <w:div w:id="1774520901">
          <w:marLeft w:val="0"/>
          <w:marRight w:val="200"/>
          <w:marTop w:val="0"/>
          <w:marBottom w:val="0"/>
          <w:divBdr>
            <w:top w:val="none" w:sz="0" w:space="0" w:color="auto"/>
            <w:left w:val="none" w:sz="0" w:space="0" w:color="auto"/>
            <w:bottom w:val="none" w:sz="0" w:space="0" w:color="auto"/>
            <w:right w:val="none" w:sz="0" w:space="0" w:color="auto"/>
          </w:divBdr>
        </w:div>
      </w:divsChild>
    </w:div>
    <w:div w:id="441731706">
      <w:bodyDiv w:val="1"/>
      <w:marLeft w:val="0"/>
      <w:marRight w:val="0"/>
      <w:marTop w:val="0"/>
      <w:marBottom w:val="0"/>
      <w:divBdr>
        <w:top w:val="none" w:sz="0" w:space="0" w:color="auto"/>
        <w:left w:val="none" w:sz="0" w:space="0" w:color="auto"/>
        <w:bottom w:val="none" w:sz="0" w:space="0" w:color="auto"/>
        <w:right w:val="none" w:sz="0" w:space="0" w:color="auto"/>
      </w:divBdr>
      <w:divsChild>
        <w:div w:id="116220094">
          <w:marLeft w:val="0"/>
          <w:marRight w:val="0"/>
          <w:marTop w:val="0"/>
          <w:marBottom w:val="0"/>
          <w:divBdr>
            <w:top w:val="none" w:sz="0" w:space="0" w:color="auto"/>
            <w:left w:val="none" w:sz="0" w:space="0" w:color="auto"/>
            <w:bottom w:val="none" w:sz="0" w:space="0" w:color="auto"/>
            <w:right w:val="none" w:sz="0" w:space="0" w:color="auto"/>
          </w:divBdr>
        </w:div>
        <w:div w:id="268245525">
          <w:marLeft w:val="0"/>
          <w:marRight w:val="200"/>
          <w:marTop w:val="0"/>
          <w:marBottom w:val="0"/>
          <w:divBdr>
            <w:top w:val="none" w:sz="0" w:space="0" w:color="auto"/>
            <w:left w:val="none" w:sz="0" w:space="0" w:color="auto"/>
            <w:bottom w:val="none" w:sz="0" w:space="0" w:color="auto"/>
            <w:right w:val="none" w:sz="0" w:space="0" w:color="auto"/>
          </w:divBdr>
        </w:div>
      </w:divsChild>
    </w:div>
    <w:div w:id="1458601221">
      <w:bodyDiv w:val="1"/>
      <w:marLeft w:val="0"/>
      <w:marRight w:val="0"/>
      <w:marTop w:val="0"/>
      <w:marBottom w:val="0"/>
      <w:divBdr>
        <w:top w:val="none" w:sz="0" w:space="0" w:color="auto"/>
        <w:left w:val="none" w:sz="0" w:space="0" w:color="auto"/>
        <w:bottom w:val="none" w:sz="0" w:space="0" w:color="auto"/>
        <w:right w:val="none" w:sz="0" w:space="0" w:color="auto"/>
      </w:divBdr>
      <w:divsChild>
        <w:div w:id="374742354">
          <w:marLeft w:val="0"/>
          <w:marRight w:val="0"/>
          <w:marTop w:val="0"/>
          <w:marBottom w:val="0"/>
          <w:divBdr>
            <w:top w:val="none" w:sz="0" w:space="0" w:color="auto"/>
            <w:left w:val="none" w:sz="0" w:space="0" w:color="auto"/>
            <w:bottom w:val="none" w:sz="0" w:space="0" w:color="auto"/>
            <w:right w:val="none" w:sz="0" w:space="0" w:color="auto"/>
          </w:divBdr>
        </w:div>
        <w:div w:id="1892034929">
          <w:marLeft w:val="0"/>
          <w:marRight w:val="200"/>
          <w:marTop w:val="0"/>
          <w:marBottom w:val="0"/>
          <w:divBdr>
            <w:top w:val="none" w:sz="0" w:space="0" w:color="auto"/>
            <w:left w:val="none" w:sz="0" w:space="0" w:color="auto"/>
            <w:bottom w:val="none" w:sz="0" w:space="0" w:color="auto"/>
            <w:right w:val="none" w:sz="0" w:space="0" w:color="auto"/>
          </w:divBdr>
        </w:div>
      </w:divsChild>
    </w:div>
    <w:div w:id="1575509176">
      <w:bodyDiv w:val="1"/>
      <w:marLeft w:val="0"/>
      <w:marRight w:val="0"/>
      <w:marTop w:val="0"/>
      <w:marBottom w:val="0"/>
      <w:divBdr>
        <w:top w:val="none" w:sz="0" w:space="0" w:color="auto"/>
        <w:left w:val="none" w:sz="0" w:space="0" w:color="auto"/>
        <w:bottom w:val="none" w:sz="0" w:space="0" w:color="auto"/>
        <w:right w:val="none" w:sz="0" w:space="0" w:color="auto"/>
      </w:divBdr>
      <w:divsChild>
        <w:div w:id="1923104485">
          <w:marLeft w:val="0"/>
          <w:marRight w:val="0"/>
          <w:marTop w:val="0"/>
          <w:marBottom w:val="0"/>
          <w:divBdr>
            <w:top w:val="none" w:sz="0" w:space="0" w:color="auto"/>
            <w:left w:val="none" w:sz="0" w:space="0" w:color="auto"/>
            <w:bottom w:val="none" w:sz="0" w:space="0" w:color="auto"/>
            <w:right w:val="none" w:sz="0" w:space="0" w:color="auto"/>
          </w:divBdr>
        </w:div>
        <w:div w:id="1658075199">
          <w:marLeft w:val="0"/>
          <w:marRight w:val="200"/>
          <w:marTop w:val="0"/>
          <w:marBottom w:val="0"/>
          <w:divBdr>
            <w:top w:val="none" w:sz="0" w:space="0" w:color="auto"/>
            <w:left w:val="none" w:sz="0" w:space="0" w:color="auto"/>
            <w:bottom w:val="none" w:sz="0" w:space="0" w:color="auto"/>
            <w:right w:val="none" w:sz="0" w:space="0" w:color="auto"/>
          </w:divBdr>
        </w:div>
      </w:divsChild>
    </w:div>
    <w:div w:id="1856962979">
      <w:bodyDiv w:val="1"/>
      <w:marLeft w:val="0"/>
      <w:marRight w:val="0"/>
      <w:marTop w:val="0"/>
      <w:marBottom w:val="0"/>
      <w:divBdr>
        <w:top w:val="none" w:sz="0" w:space="0" w:color="auto"/>
        <w:left w:val="none" w:sz="0" w:space="0" w:color="auto"/>
        <w:bottom w:val="none" w:sz="0" w:space="0" w:color="auto"/>
        <w:right w:val="none" w:sz="0" w:space="0" w:color="auto"/>
      </w:divBdr>
      <w:divsChild>
        <w:div w:id="748843255">
          <w:marLeft w:val="0"/>
          <w:marRight w:val="0"/>
          <w:marTop w:val="0"/>
          <w:marBottom w:val="0"/>
          <w:divBdr>
            <w:top w:val="none" w:sz="0" w:space="0" w:color="auto"/>
            <w:left w:val="none" w:sz="0" w:space="0" w:color="auto"/>
            <w:bottom w:val="none" w:sz="0" w:space="0" w:color="auto"/>
            <w:right w:val="none" w:sz="0" w:space="0" w:color="auto"/>
          </w:divBdr>
        </w:div>
        <w:div w:id="1526824618">
          <w:marLeft w:val="0"/>
          <w:marRight w:val="2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559</Words>
  <Characters>3190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Segal</cp:lastModifiedBy>
  <cp:revision>4</cp:revision>
  <dcterms:created xsi:type="dcterms:W3CDTF">2020-11-24T09:58:00Z</dcterms:created>
  <dcterms:modified xsi:type="dcterms:W3CDTF">2020-11-24T10:35:00Z</dcterms:modified>
</cp:coreProperties>
</file>