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70" w:rsidRPr="00A21BC8" w:rsidRDefault="003B2A70" w:rsidP="003B2A70">
      <w:pPr>
        <w:spacing w:line="240" w:lineRule="auto"/>
        <w:ind w:firstLine="0"/>
        <w:rPr>
          <w:b/>
        </w:rPr>
      </w:pPr>
      <w:r w:rsidRPr="004265CD">
        <w:rPr>
          <w:b/>
        </w:rPr>
        <w:t>РФФИ № 16-01-00729</w:t>
      </w:r>
      <w:r w:rsidRPr="00A21BC8">
        <w:rPr>
          <w:b/>
        </w:rPr>
        <w:t xml:space="preserve"> </w:t>
      </w:r>
      <w:r w:rsidRPr="00D65C27">
        <w:t>«</w:t>
      </w:r>
      <w:r w:rsidRPr="00D65C27">
        <w:rPr>
          <w:color w:val="000000"/>
          <w:shd w:val="clear" w:color="auto" w:fill="FFFFFF"/>
        </w:rPr>
        <w:t>Математическое моделирование фильтрации минерализованных растворов в вязкоупругих средах</w:t>
      </w:r>
      <w:r w:rsidRPr="00D65C27">
        <w:t>»</w:t>
      </w:r>
    </w:p>
    <w:p w:rsidR="003B2A70" w:rsidRPr="00A21BC8" w:rsidRDefault="003B2A70" w:rsidP="003B2A70">
      <w:pPr>
        <w:pStyle w:val="a3"/>
        <w:spacing w:after="0"/>
        <w:ind w:left="0" w:firstLine="0"/>
      </w:pPr>
      <w:r w:rsidRPr="00D56391">
        <w:rPr>
          <w:bCs/>
        </w:rPr>
        <w:t xml:space="preserve">Руководитель – </w:t>
      </w:r>
      <w:proofErr w:type="spellStart"/>
      <w:r w:rsidRPr="00A6262F">
        <w:t>Имомназаров</w:t>
      </w:r>
      <w:proofErr w:type="spellEnd"/>
      <w:r w:rsidRPr="00A6262F">
        <w:t xml:space="preserve"> Х.Х.</w:t>
      </w:r>
      <w:r>
        <w:t xml:space="preserve">, исполнитель Михайлов А.А. </w:t>
      </w:r>
    </w:p>
    <w:p w:rsidR="003B2A70" w:rsidRPr="00A21BC8" w:rsidRDefault="003B2A70" w:rsidP="003B2A70">
      <w:pPr>
        <w:pStyle w:val="a5"/>
        <w:spacing w:before="0" w:beforeAutospacing="0" w:after="0"/>
        <w:ind w:firstLine="567"/>
        <w:jc w:val="left"/>
        <w:textAlignment w:val="baseline"/>
      </w:pPr>
      <w:r>
        <w:rPr>
          <w:rFonts w:eastAsia="+mn-ea"/>
          <w:color w:val="000000"/>
          <w:kern w:val="24"/>
        </w:rPr>
        <w:t xml:space="preserve">Разработан численный алгоритм для решения динамической задачи распространения сейсмических волн </w:t>
      </w:r>
      <w:r>
        <w:t>в</w:t>
      </w:r>
      <w:r>
        <w:rPr>
          <w:b/>
        </w:rPr>
        <w:t xml:space="preserve"> </w:t>
      </w:r>
      <w:r>
        <w:t>вязкоупругой и</w:t>
      </w:r>
      <w:r w:rsidRPr="00A21BC8">
        <w:t xml:space="preserve"> </w:t>
      </w:r>
      <w:proofErr w:type="spellStart"/>
      <w:r>
        <w:t>упругодеформируемой</w:t>
      </w:r>
      <w:proofErr w:type="spellEnd"/>
      <w:r>
        <w:t xml:space="preserve"> пористой среде, насыщенной вязкой жидкостью</w:t>
      </w:r>
      <w:r>
        <w:rPr>
          <w:rFonts w:eastAsia="+mn-ea"/>
          <w:color w:val="000000"/>
          <w:kern w:val="24"/>
        </w:rPr>
        <w:t xml:space="preserve">. </w:t>
      </w:r>
      <w:r>
        <w:t>Данный алгоритм был адаптирован для проведения вычислений на многопроцессорных вычислительных комплексах. Получены результаты численных</w:t>
      </w:r>
      <w:r w:rsidRPr="00A71B95">
        <w:t xml:space="preserve"> </w:t>
      </w:r>
      <w:r>
        <w:t>расчетов волнового поля для тестовой модели, состоящей из</w:t>
      </w:r>
      <w:r w:rsidRPr="00A21BC8">
        <w:t xml:space="preserve"> </w:t>
      </w:r>
      <w:r>
        <w:t xml:space="preserve">вязкоупругих и </w:t>
      </w:r>
      <w:proofErr w:type="spellStart"/>
      <w:r>
        <w:t>упругодеформируемых</w:t>
      </w:r>
      <w:proofErr w:type="spellEnd"/>
      <w:r>
        <w:t xml:space="preserve"> пористых слоёв среды насыщенной вязкой жидкостью.</w:t>
      </w:r>
    </w:p>
    <w:p w:rsidR="003B2A70" w:rsidRDefault="003B2A70" w:rsidP="003B2A70">
      <w:pPr>
        <w:pStyle w:val="Default"/>
        <w:spacing w:line="288" w:lineRule="auto"/>
        <w:jc w:val="both"/>
      </w:pPr>
    </w:p>
    <w:p w:rsidR="00013AF3" w:rsidRDefault="00013AF3">
      <w:bookmarkStart w:id="0" w:name="_GoBack"/>
      <w:bookmarkEnd w:id="0"/>
    </w:p>
    <w:sectPr w:rsidR="0001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0"/>
    <w:rsid w:val="00013AF3"/>
    <w:rsid w:val="003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C0501-722C-406A-B4A8-9F33DF6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70"/>
    <w:pPr>
      <w:spacing w:line="288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2A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B2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2A70"/>
    <w:pPr>
      <w:spacing w:before="100" w:beforeAutospacing="1" w:after="119"/>
    </w:pPr>
  </w:style>
  <w:style w:type="paragraph" w:customStyle="1" w:styleId="Default">
    <w:name w:val="Default"/>
    <w:rsid w:val="003B2A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2018-06-07T10:50:00Z</dcterms:created>
  <dcterms:modified xsi:type="dcterms:W3CDTF">2018-06-07T10:51:00Z</dcterms:modified>
</cp:coreProperties>
</file>