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22" w:rsidRPr="00993025" w:rsidRDefault="005E7E22" w:rsidP="005E7E22">
      <w:pPr>
        <w:tabs>
          <w:tab w:val="center" w:pos="4677"/>
          <w:tab w:val="left" w:pos="7245"/>
        </w:tabs>
        <w:spacing w:before="240"/>
        <w:rPr>
          <w:b/>
        </w:rPr>
      </w:pPr>
      <w:r w:rsidRPr="00993025">
        <w:rPr>
          <w:b/>
        </w:rPr>
        <w:t>Результаты работ по проектам РФФИ</w:t>
      </w:r>
    </w:p>
    <w:p w:rsidR="005E7E22" w:rsidRPr="00D56391" w:rsidRDefault="005E7E22" w:rsidP="005E7E22">
      <w:pPr>
        <w:ind w:firstLine="0"/>
      </w:pPr>
      <w:r w:rsidRPr="00D56391">
        <w:rPr>
          <w:b/>
        </w:rPr>
        <w:t xml:space="preserve">Проект РФФИ № </w:t>
      </w:r>
      <w:r>
        <w:rPr>
          <w:b/>
        </w:rPr>
        <w:t xml:space="preserve">15-07-06821 </w:t>
      </w:r>
      <w:r w:rsidRPr="00D56391">
        <w:t>«</w:t>
      </w:r>
      <w:r w:rsidRPr="004A432C">
        <w:rPr>
          <w:bCs/>
          <w:color w:val="000000"/>
          <w:shd w:val="clear" w:color="auto" w:fill="F1F1F1"/>
        </w:rPr>
        <w:t>Создание геоинформационной технологии исследования и верификации скоростных моделей земной коры с применением математического моделирования и методов активной сейсмологии</w:t>
      </w:r>
      <w:r w:rsidRPr="00D56391">
        <w:t>».</w:t>
      </w:r>
    </w:p>
    <w:p w:rsidR="005E7E22" w:rsidRPr="000C59C3" w:rsidRDefault="005E7E22" w:rsidP="005E7E22">
      <w:pPr>
        <w:pStyle w:val="a3"/>
        <w:spacing w:after="0"/>
        <w:ind w:left="0" w:firstLine="567"/>
        <w:rPr>
          <w:bCs/>
        </w:rPr>
      </w:pPr>
      <w:r w:rsidRPr="00D56391">
        <w:rPr>
          <w:bCs/>
        </w:rPr>
        <w:t>Руководитель – д.</w:t>
      </w:r>
      <w:r>
        <w:rPr>
          <w:bCs/>
        </w:rPr>
        <w:t>т.н. Ковалевский В.В.</w:t>
      </w:r>
      <w:r w:rsidRPr="000C59C3">
        <w:rPr>
          <w:bCs/>
        </w:rPr>
        <w:t xml:space="preserve">, </w:t>
      </w:r>
      <w:r>
        <w:rPr>
          <w:bCs/>
        </w:rPr>
        <w:t xml:space="preserve">исполнитель </w:t>
      </w:r>
      <w:proofErr w:type="spellStart"/>
      <w:r>
        <w:rPr>
          <w:bCs/>
        </w:rPr>
        <w:t>д.ф.м.н</w:t>
      </w:r>
      <w:proofErr w:type="spellEnd"/>
      <w:r>
        <w:rPr>
          <w:bCs/>
        </w:rPr>
        <w:t>. Фатьянов А.Г.</w:t>
      </w:r>
    </w:p>
    <w:p w:rsidR="005E7E22" w:rsidRPr="00A71B95" w:rsidRDefault="005E7E22" w:rsidP="005E7E22">
      <w:pPr>
        <w:pStyle w:val="Default"/>
        <w:spacing w:line="288" w:lineRule="auto"/>
        <w:jc w:val="both"/>
      </w:pPr>
      <w:r>
        <w:t>Проведено сравнение расчетов вибросейсмических полей на 32-х и 64-х разрядных процессорах. Расчеты п</w:t>
      </w:r>
      <w:r w:rsidRPr="00591D22">
        <w:t>роводились на основе</w:t>
      </w:r>
      <w:r>
        <w:t xml:space="preserve"> аналитического метода для обобщённой модели, полученной по данным   вибросейсмической экспедиции в Монголии.</w:t>
      </w:r>
      <w:r w:rsidRPr="008F3647">
        <w:t xml:space="preserve"> </w:t>
      </w:r>
      <w:r>
        <w:t>В результате моделирования выяснилось, что</w:t>
      </w:r>
      <w:r w:rsidRPr="00436554">
        <w:t xml:space="preserve">, точность расчёта для этой реальной </w:t>
      </w:r>
      <w:proofErr w:type="gramStart"/>
      <w:r w:rsidRPr="00436554">
        <w:t>задачи  на</w:t>
      </w:r>
      <w:proofErr w:type="gramEnd"/>
      <w:r w:rsidRPr="00436554">
        <w:t xml:space="preserve"> ССКЦ</w:t>
      </w:r>
      <w:r>
        <w:t xml:space="preserve"> (64 разряда)</w:t>
      </w:r>
      <w:r w:rsidRPr="00436554">
        <w:t xml:space="preserve"> ниже, чем на персональном компьютере</w:t>
      </w:r>
      <w:r>
        <w:t xml:space="preserve"> (32 разряда)</w:t>
      </w:r>
      <w:r w:rsidRPr="00436554">
        <w:t>.</w:t>
      </w:r>
      <w:r w:rsidRPr="00BD7C7A">
        <w:t xml:space="preserve"> </w:t>
      </w:r>
      <w:r>
        <w:t>Это объясняется неправильным представлением числа с двойной точностью</w:t>
      </w:r>
      <w:r w:rsidRPr="004959D5">
        <w:t xml:space="preserve"> </w:t>
      </w:r>
      <w:r w:rsidRPr="008F3647">
        <w:t>(</w:t>
      </w:r>
      <w:r w:rsidRPr="00AA158C">
        <w:t>переменные в программ</w:t>
      </w:r>
      <w:r>
        <w:t>е описаны с одинарной точностью</w:t>
      </w:r>
      <w:r w:rsidRPr="008F3647">
        <w:t>)</w:t>
      </w:r>
      <w:r>
        <w:t>.  Дело в том</w:t>
      </w:r>
      <w:r w:rsidRPr="00F02E23">
        <w:t xml:space="preserve">, что при переводе числа с простой точностью в число с двойной точностью в мантиссе на </w:t>
      </w:r>
      <w:r>
        <w:t>младших</w:t>
      </w:r>
      <w:r w:rsidRPr="00F02E23">
        <w:t xml:space="preserve"> разрядах остается "шум". </w:t>
      </w:r>
      <w:r>
        <w:t xml:space="preserve">В процессе вычислений (особенно при их большом </w:t>
      </w:r>
      <w:proofErr w:type="gramStart"/>
      <w:r>
        <w:t xml:space="preserve">объеме)  </w:t>
      </w:r>
      <w:r w:rsidRPr="00F02E23">
        <w:t>“</w:t>
      </w:r>
      <w:proofErr w:type="gramEnd"/>
      <w:r>
        <w:t>шум</w:t>
      </w:r>
      <w:r w:rsidRPr="00F02E23">
        <w:t>”</w:t>
      </w:r>
      <w:r>
        <w:t xml:space="preserve"> переходит на старшие разряды. Это и приводит к потере точности</w:t>
      </w:r>
      <w:r w:rsidRPr="00F02E23">
        <w:t>.</w:t>
      </w:r>
      <w:bookmarkStart w:id="0" w:name="_GoBack"/>
      <w:bookmarkEnd w:id="0"/>
    </w:p>
    <w:sectPr w:rsidR="005E7E22" w:rsidRPr="00A7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22"/>
    <w:rsid w:val="00013AF3"/>
    <w:rsid w:val="005E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17B87-F8B5-4398-A9C7-4AFA4A68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22"/>
    <w:pPr>
      <w:spacing w:line="288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7E2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E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7E2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</dc:creator>
  <cp:keywords/>
  <dc:description/>
  <cp:lastModifiedBy>mikh</cp:lastModifiedBy>
  <cp:revision>1</cp:revision>
  <dcterms:created xsi:type="dcterms:W3CDTF">2018-06-07T10:29:00Z</dcterms:created>
  <dcterms:modified xsi:type="dcterms:W3CDTF">2018-06-07T10:31:00Z</dcterms:modified>
</cp:coreProperties>
</file>