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1F" w:rsidRPr="00CA24DF" w:rsidRDefault="00513D1F" w:rsidP="00513D1F">
      <w:pPr>
        <w:pStyle w:val="3"/>
        <w:spacing w:after="0" w:line="240" w:lineRule="auto"/>
        <w:ind w:left="810" w:right="74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Результаты работ по научно-исследовательским </w:t>
      </w:r>
      <w:proofErr w:type="gramStart"/>
      <w:r w:rsidRPr="00CA24DF">
        <w:rPr>
          <w:sz w:val="32"/>
          <w:szCs w:val="32"/>
          <w:u w:val="single"/>
        </w:rPr>
        <w:t>программам,  проектам</w:t>
      </w:r>
      <w:proofErr w:type="gramEnd"/>
      <w:r w:rsidRPr="00CA24DF">
        <w:rPr>
          <w:sz w:val="32"/>
          <w:szCs w:val="32"/>
          <w:u w:val="single"/>
        </w:rPr>
        <w:t xml:space="preserve"> Президиума РАН, ОМН РАН и Сибирского отделения РАН</w:t>
      </w:r>
      <w:r>
        <w:rPr>
          <w:sz w:val="32"/>
          <w:szCs w:val="32"/>
          <w:u w:val="single"/>
        </w:rPr>
        <w:t xml:space="preserve"> - 2015</w:t>
      </w:r>
    </w:p>
    <w:p w:rsidR="00513D1F" w:rsidRDefault="00513D1F" w:rsidP="00513D1F">
      <w:pPr>
        <w:spacing w:after="0" w:line="240" w:lineRule="auto"/>
        <w:ind w:right="50" w:firstLine="567"/>
        <w:rPr>
          <w:b/>
        </w:rPr>
      </w:pPr>
    </w:p>
    <w:p w:rsidR="00513D1F" w:rsidRDefault="00513D1F" w:rsidP="00513D1F">
      <w:pPr>
        <w:spacing w:after="0" w:line="240" w:lineRule="auto"/>
        <w:ind w:right="50" w:firstLine="567"/>
      </w:pPr>
      <w:r>
        <w:rPr>
          <w:b/>
        </w:rPr>
        <w:t xml:space="preserve">Программа </w:t>
      </w:r>
      <w:bookmarkStart w:id="0" w:name="_GoBack"/>
      <w:r>
        <w:rPr>
          <w:b/>
        </w:rPr>
        <w:t xml:space="preserve">РАН № </w:t>
      </w:r>
      <w:r w:rsidRPr="00671B49">
        <w:rPr>
          <w:b/>
        </w:rPr>
        <w:t>14.6</w:t>
      </w:r>
      <w:bookmarkEnd w:id="0"/>
      <w:r w:rsidRPr="00671B49">
        <w:rPr>
          <w:b/>
        </w:rPr>
        <w:t xml:space="preserve"> «Создание информационно-вычислительной среды (GRID сегмента) на базе СО РАН»</w:t>
      </w:r>
    </w:p>
    <w:p w:rsidR="00513D1F" w:rsidRDefault="00513D1F" w:rsidP="00513D1F">
      <w:pPr>
        <w:spacing w:after="0" w:line="240" w:lineRule="auto"/>
        <w:ind w:right="50" w:firstLine="567"/>
      </w:pPr>
      <w:r>
        <w:t xml:space="preserve">Руководитель – </w:t>
      </w:r>
      <w:r w:rsidRPr="00D1505E">
        <w:t>д.т.н. Б.М. Глинский</w:t>
      </w:r>
    </w:p>
    <w:p w:rsidR="00513D1F" w:rsidRDefault="00513D1F" w:rsidP="00513D1F">
      <w:pPr>
        <w:spacing w:after="0" w:line="240" w:lineRule="auto"/>
        <w:ind w:right="50" w:firstLine="567"/>
      </w:pPr>
    </w:p>
    <w:p w:rsidR="00513D1F" w:rsidRPr="004C5338" w:rsidRDefault="00513D1F" w:rsidP="00513D1F">
      <w:pPr>
        <w:rPr>
          <w:rFonts w:eastAsia="Arial Unicode MS"/>
          <w:color w:val="000000"/>
          <w:szCs w:val="24"/>
        </w:rPr>
      </w:pPr>
      <w:r w:rsidRPr="004C5338">
        <w:rPr>
          <w:rFonts w:eastAsia="Arial Unicode MS"/>
          <w:color w:val="000000"/>
          <w:szCs w:val="24"/>
        </w:rPr>
        <w:t>Расширени</w:t>
      </w:r>
      <w:r>
        <w:rPr>
          <w:rFonts w:eastAsia="Arial Unicode MS"/>
          <w:color w:val="000000"/>
          <w:szCs w:val="24"/>
        </w:rPr>
        <w:t>е</w:t>
      </w:r>
      <w:r w:rsidRPr="004C5338">
        <w:rPr>
          <w:rFonts w:eastAsia="Arial Unicode MS"/>
          <w:color w:val="000000"/>
          <w:szCs w:val="24"/>
        </w:rPr>
        <w:t xml:space="preserve"> вычислительной базы, используемой в составе ГРИД</w:t>
      </w:r>
      <w:r>
        <w:rPr>
          <w:rFonts w:eastAsia="Arial Unicode MS"/>
          <w:color w:val="000000"/>
          <w:szCs w:val="24"/>
        </w:rPr>
        <w:t>,</w:t>
      </w:r>
      <w:r w:rsidRPr="004C5338">
        <w:rPr>
          <w:rFonts w:eastAsia="Arial Unicode MS"/>
          <w:color w:val="000000"/>
          <w:szCs w:val="24"/>
        </w:rPr>
        <w:t xml:space="preserve"> не производилось в связи с тем, что увеличени</w:t>
      </w:r>
      <w:r>
        <w:rPr>
          <w:rFonts w:eastAsia="Arial Unicode MS"/>
          <w:color w:val="000000"/>
          <w:szCs w:val="24"/>
        </w:rPr>
        <w:t>е</w:t>
      </w:r>
      <w:r w:rsidRPr="004C5338">
        <w:rPr>
          <w:rFonts w:eastAsia="Arial Unicode MS"/>
          <w:color w:val="000000"/>
          <w:szCs w:val="24"/>
        </w:rPr>
        <w:t xml:space="preserve"> вычислительной мощности Ц</w:t>
      </w:r>
      <w:r>
        <w:rPr>
          <w:rFonts w:eastAsia="Arial Unicode MS"/>
          <w:color w:val="000000"/>
          <w:szCs w:val="24"/>
        </w:rPr>
        <w:t>КП не производилось с 2011 года!</w:t>
      </w:r>
      <w:r w:rsidRPr="004C5338">
        <w:rPr>
          <w:rFonts w:eastAsia="Arial Unicode MS"/>
          <w:color w:val="000000"/>
          <w:szCs w:val="24"/>
        </w:rPr>
        <w:t xml:space="preserve"> А часть вычислительных узлов выведено из эксплуатации, в связи с выходом из строя из-за естественной выработки ресурса. В результате чего, реальная производительность кластера уже снизилась с 115 до 92 </w:t>
      </w:r>
      <w:proofErr w:type="spellStart"/>
      <w:r w:rsidRPr="004C5338">
        <w:rPr>
          <w:rFonts w:eastAsia="Arial Unicode MS"/>
          <w:color w:val="000000"/>
          <w:szCs w:val="24"/>
        </w:rPr>
        <w:t>TFlops</w:t>
      </w:r>
      <w:proofErr w:type="spellEnd"/>
      <w:r w:rsidRPr="004C5338">
        <w:rPr>
          <w:rFonts w:eastAsia="Arial Unicode MS"/>
          <w:color w:val="000000"/>
          <w:szCs w:val="24"/>
        </w:rPr>
        <w:t xml:space="preserve"> на фоне все возрастающей потребности пользователей ССКЦ в вычислительных ресурсах.</w:t>
      </w:r>
    </w:p>
    <w:p w:rsidR="00513D1F" w:rsidRPr="004C5338" w:rsidRDefault="00513D1F" w:rsidP="00513D1F">
      <w:pPr>
        <w:rPr>
          <w:rFonts w:eastAsia="Arial Unicode MS"/>
          <w:color w:val="000000"/>
          <w:szCs w:val="24"/>
        </w:rPr>
      </w:pPr>
      <w:r w:rsidRPr="004C5338">
        <w:rPr>
          <w:rFonts w:eastAsia="Arial Unicode MS"/>
          <w:color w:val="000000"/>
          <w:szCs w:val="24"/>
        </w:rPr>
        <w:t xml:space="preserve">Проведена оценка производительности сервера с графической картой Кеплер (К 40), включенного в состав кластера НКС-30Т на двух задачах: астрофизики и физики плазмы. Методами имитационного моделирования показано, что при масштабировании астрофизического кода на узлах с </w:t>
      </w:r>
      <w:proofErr w:type="spellStart"/>
      <w:r w:rsidRPr="004C5338">
        <w:rPr>
          <w:rFonts w:eastAsia="Arial Unicode MS"/>
          <w:color w:val="000000"/>
          <w:szCs w:val="24"/>
        </w:rPr>
        <w:t>Nvidia</w:t>
      </w:r>
      <w:proofErr w:type="spellEnd"/>
      <w:r w:rsidRPr="004C5338">
        <w:rPr>
          <w:rFonts w:eastAsia="Arial Unicode MS"/>
          <w:color w:val="000000"/>
          <w:szCs w:val="24"/>
        </w:rPr>
        <w:t xml:space="preserve"> </w:t>
      </w:r>
      <w:proofErr w:type="spellStart"/>
      <w:r w:rsidRPr="004C5338">
        <w:rPr>
          <w:rFonts w:eastAsia="Arial Unicode MS"/>
          <w:color w:val="000000"/>
          <w:szCs w:val="24"/>
        </w:rPr>
        <w:t>Kepler</w:t>
      </w:r>
      <w:proofErr w:type="spellEnd"/>
      <w:r w:rsidRPr="004C5338">
        <w:rPr>
          <w:rFonts w:eastAsia="Arial Unicode MS"/>
          <w:color w:val="000000"/>
          <w:szCs w:val="24"/>
        </w:rPr>
        <w:t xml:space="preserve"> K40 до 1536 узлов (4.4 миллиона ядер) время выполнения растет до 20%. Аналогичные результаты получены для кода физики плазмы.</w:t>
      </w:r>
    </w:p>
    <w:p w:rsidR="00513D1F" w:rsidRPr="004C5338" w:rsidRDefault="00513D1F" w:rsidP="00513D1F">
      <w:pPr>
        <w:rPr>
          <w:rFonts w:eastAsia="Arial Unicode MS"/>
          <w:color w:val="000000"/>
          <w:szCs w:val="24"/>
        </w:rPr>
      </w:pPr>
      <w:r w:rsidRPr="004C5338">
        <w:rPr>
          <w:rFonts w:eastAsia="Arial Unicode MS"/>
          <w:color w:val="000000"/>
          <w:szCs w:val="24"/>
        </w:rPr>
        <w:t xml:space="preserve">В течение 2015 года продолжались работы по поддержанию и эксплуатации </w:t>
      </w:r>
      <w:proofErr w:type="spellStart"/>
      <w:r w:rsidRPr="004C5338">
        <w:rPr>
          <w:rFonts w:eastAsia="Arial Unicode MS"/>
          <w:color w:val="000000"/>
          <w:szCs w:val="24"/>
        </w:rPr>
        <w:t>виртуализированной</w:t>
      </w:r>
      <w:proofErr w:type="spellEnd"/>
      <w:r w:rsidRPr="004C5338">
        <w:rPr>
          <w:rFonts w:eastAsia="Arial Unicode MS"/>
          <w:color w:val="000000"/>
          <w:szCs w:val="24"/>
        </w:rPr>
        <w:t xml:space="preserve"> вычислительной ГРИД-среды ННЦ, основанной на суперкомпьютерной 10 Гбит сети ННЦ и включающей вычислительные ресурсы ССКЦ, ИЯФ и НГУ. В состав ГРИД-среды от ССКЦ входит подсистема из состава кластера НКС-30Т, основанная на двойных </w:t>
      </w:r>
      <w:proofErr w:type="spellStart"/>
      <w:r w:rsidRPr="004C5338">
        <w:rPr>
          <w:rFonts w:eastAsia="Arial Unicode MS"/>
          <w:color w:val="000000"/>
          <w:szCs w:val="24"/>
        </w:rPr>
        <w:t>блейд</w:t>
      </w:r>
      <w:proofErr w:type="spellEnd"/>
      <w:r w:rsidRPr="004C5338">
        <w:rPr>
          <w:rFonts w:eastAsia="Arial Unicode MS"/>
          <w:color w:val="000000"/>
          <w:szCs w:val="24"/>
        </w:rPr>
        <w:t xml:space="preserve">-серверах HP BL2х220 G5 (32 сервера, суммарно 512 процессорных ядер и 1024 Гбайт памяти). ГРИД-среда продолжает активно использоваться для обработки данных экспериментов по физике высоких энергий, осуществляемых в ИЯФ СО РАН как на собственных ускорителях, так и на Большом </w:t>
      </w:r>
      <w:proofErr w:type="spellStart"/>
      <w:r w:rsidRPr="004C5338">
        <w:rPr>
          <w:rFonts w:eastAsia="Arial Unicode MS"/>
          <w:color w:val="000000"/>
          <w:szCs w:val="24"/>
        </w:rPr>
        <w:t>адронном</w:t>
      </w:r>
      <w:proofErr w:type="spellEnd"/>
      <w:r w:rsidRPr="004C5338">
        <w:rPr>
          <w:rFonts w:eastAsia="Arial Unicode MS"/>
          <w:color w:val="000000"/>
          <w:szCs w:val="24"/>
        </w:rPr>
        <w:t xml:space="preserve"> </w:t>
      </w:r>
      <w:proofErr w:type="spellStart"/>
      <w:r w:rsidRPr="004C5338">
        <w:rPr>
          <w:rFonts w:eastAsia="Arial Unicode MS"/>
          <w:color w:val="000000"/>
          <w:szCs w:val="24"/>
        </w:rPr>
        <w:t>коллайдере</w:t>
      </w:r>
      <w:proofErr w:type="spellEnd"/>
      <w:r w:rsidRPr="004C5338">
        <w:rPr>
          <w:rFonts w:eastAsia="Arial Unicode MS"/>
          <w:color w:val="000000"/>
          <w:szCs w:val="24"/>
        </w:rPr>
        <w:t>.</w:t>
      </w:r>
    </w:p>
    <w:p w:rsidR="00513D1F" w:rsidRDefault="00513D1F" w:rsidP="00513D1F">
      <w:pPr>
        <w:rPr>
          <w:rFonts w:eastAsia="Arial Unicode MS"/>
          <w:color w:val="000000"/>
          <w:szCs w:val="24"/>
        </w:rPr>
      </w:pPr>
      <w:r w:rsidRPr="004C5338">
        <w:rPr>
          <w:rFonts w:eastAsia="Arial Unicode MS"/>
          <w:color w:val="000000"/>
          <w:szCs w:val="24"/>
        </w:rPr>
        <w:t xml:space="preserve">Запущен виртуальный кластер </w:t>
      </w:r>
      <w:proofErr w:type="spellStart"/>
      <w:r w:rsidRPr="004C5338">
        <w:rPr>
          <w:rFonts w:eastAsia="Arial Unicode MS"/>
          <w:color w:val="000000"/>
          <w:szCs w:val="24"/>
        </w:rPr>
        <w:t>Академпарк</w:t>
      </w:r>
      <w:proofErr w:type="spellEnd"/>
      <w:r w:rsidRPr="004C5338">
        <w:rPr>
          <w:rFonts w:eastAsia="Arial Unicode MS"/>
          <w:color w:val="000000"/>
          <w:szCs w:val="24"/>
        </w:rPr>
        <w:t xml:space="preserve">-ССКЦ, использующий со стороны ССКЦ двойные </w:t>
      </w:r>
      <w:proofErr w:type="spellStart"/>
      <w:r w:rsidRPr="004C5338">
        <w:rPr>
          <w:rFonts w:eastAsia="Arial Unicode MS"/>
          <w:color w:val="000000"/>
          <w:szCs w:val="24"/>
        </w:rPr>
        <w:t>блейд</w:t>
      </w:r>
      <w:proofErr w:type="spellEnd"/>
      <w:r w:rsidRPr="004C5338">
        <w:rPr>
          <w:rFonts w:eastAsia="Arial Unicode MS"/>
          <w:color w:val="000000"/>
          <w:szCs w:val="24"/>
        </w:rPr>
        <w:t xml:space="preserve">-сервера HP BL2х220 G6 из состава кластера НКС-30Т и серверы IBM </w:t>
      </w:r>
      <w:proofErr w:type="spellStart"/>
      <w:r w:rsidRPr="004C5338">
        <w:rPr>
          <w:rFonts w:eastAsia="Arial Unicode MS"/>
          <w:color w:val="000000"/>
          <w:szCs w:val="24"/>
        </w:rPr>
        <w:t>Server</w:t>
      </w:r>
      <w:proofErr w:type="spellEnd"/>
      <w:r w:rsidRPr="004C5338">
        <w:rPr>
          <w:rFonts w:eastAsia="Arial Unicode MS"/>
          <w:color w:val="000000"/>
          <w:szCs w:val="24"/>
        </w:rPr>
        <w:t xml:space="preserve"> 8737 из состава дата-центра </w:t>
      </w:r>
      <w:proofErr w:type="spellStart"/>
      <w:r w:rsidRPr="004C5338">
        <w:rPr>
          <w:rFonts w:eastAsia="Arial Unicode MS"/>
          <w:color w:val="000000"/>
          <w:szCs w:val="24"/>
        </w:rPr>
        <w:t>Академпарка</w:t>
      </w:r>
      <w:proofErr w:type="spellEnd"/>
      <w:r w:rsidRPr="004C5338">
        <w:rPr>
          <w:rFonts w:eastAsia="Arial Unicode MS"/>
          <w:color w:val="000000"/>
          <w:szCs w:val="24"/>
        </w:rPr>
        <w:t xml:space="preserve">. Виртуальный кластер был разработан совместно с департаментом системной интеграции Компании </w:t>
      </w:r>
      <w:proofErr w:type="spellStart"/>
      <w:r w:rsidRPr="004C5338">
        <w:rPr>
          <w:rFonts w:eastAsia="Arial Unicode MS"/>
          <w:color w:val="000000"/>
          <w:szCs w:val="24"/>
        </w:rPr>
        <w:t>ТехноСити</w:t>
      </w:r>
      <w:proofErr w:type="spellEnd"/>
      <w:r w:rsidRPr="004C5338">
        <w:rPr>
          <w:rFonts w:eastAsia="Arial Unicode MS"/>
          <w:color w:val="000000"/>
          <w:szCs w:val="24"/>
        </w:rPr>
        <w:t xml:space="preserve"> и предназначен для решения задач обработки </w:t>
      </w:r>
      <w:proofErr w:type="spellStart"/>
      <w:r w:rsidRPr="004C5338">
        <w:rPr>
          <w:rFonts w:eastAsia="Arial Unicode MS"/>
          <w:color w:val="000000"/>
          <w:szCs w:val="24"/>
        </w:rPr>
        <w:t>BigData</w:t>
      </w:r>
      <w:proofErr w:type="spellEnd"/>
      <w:r w:rsidRPr="004C5338">
        <w:rPr>
          <w:rFonts w:eastAsia="Arial Unicode MS"/>
          <w:color w:val="000000"/>
          <w:szCs w:val="24"/>
        </w:rPr>
        <w:t xml:space="preserve">. </w:t>
      </w:r>
      <w:r>
        <w:rPr>
          <w:rFonts w:eastAsia="Arial Unicode MS"/>
          <w:color w:val="000000"/>
          <w:szCs w:val="24"/>
        </w:rPr>
        <w:t>К</w:t>
      </w:r>
      <w:r w:rsidRPr="004C5338">
        <w:rPr>
          <w:rFonts w:eastAsia="Arial Unicode MS"/>
          <w:color w:val="000000"/>
          <w:szCs w:val="24"/>
        </w:rPr>
        <w:t xml:space="preserve">ластер </w:t>
      </w:r>
      <w:proofErr w:type="spellStart"/>
      <w:r w:rsidRPr="004C5338">
        <w:rPr>
          <w:rFonts w:eastAsia="Arial Unicode MS"/>
          <w:color w:val="000000"/>
          <w:szCs w:val="24"/>
        </w:rPr>
        <w:t>Академпарк</w:t>
      </w:r>
      <w:proofErr w:type="spellEnd"/>
      <w:r w:rsidRPr="004C5338">
        <w:rPr>
          <w:rFonts w:eastAsia="Arial Unicode MS"/>
          <w:color w:val="000000"/>
          <w:szCs w:val="24"/>
        </w:rPr>
        <w:t>-ССКЦ отличается от виртуального кластера ИЯФ-НГУ-ССКЦ</w:t>
      </w:r>
      <w:r>
        <w:rPr>
          <w:rFonts w:eastAsia="Arial Unicode MS"/>
          <w:color w:val="000000"/>
          <w:szCs w:val="24"/>
        </w:rPr>
        <w:t xml:space="preserve"> структурой</w:t>
      </w:r>
      <w:r w:rsidRPr="004C5338">
        <w:rPr>
          <w:rFonts w:eastAsia="Arial Unicode MS"/>
          <w:color w:val="000000"/>
          <w:szCs w:val="24"/>
        </w:rPr>
        <w:t xml:space="preserve">, использует собственную систему управления заданиями и функционирует вне очереди заданий PBS </w:t>
      </w:r>
      <w:proofErr w:type="spellStart"/>
      <w:r w:rsidRPr="004C5338">
        <w:rPr>
          <w:rFonts w:eastAsia="Arial Unicode MS"/>
          <w:color w:val="000000"/>
          <w:szCs w:val="24"/>
        </w:rPr>
        <w:t>Pro</w:t>
      </w:r>
      <w:proofErr w:type="spellEnd"/>
      <w:r w:rsidRPr="004C5338">
        <w:rPr>
          <w:rFonts w:eastAsia="Arial Unicode MS"/>
          <w:color w:val="000000"/>
          <w:szCs w:val="24"/>
        </w:rPr>
        <w:t xml:space="preserve"> кластера НКС-30Т.</w:t>
      </w:r>
    </w:p>
    <w:p w:rsidR="00513D1F" w:rsidRDefault="00513D1F" w:rsidP="00513D1F">
      <w:pPr>
        <w:spacing w:after="0" w:line="240" w:lineRule="auto"/>
        <w:ind w:right="50" w:firstLine="567"/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>В 2015 году эта программа не получила финансовой поддержки!</w:t>
      </w:r>
    </w:p>
    <w:p w:rsidR="00B23B61" w:rsidRDefault="00B23B61"/>
    <w:sectPr w:rsidR="00B2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1F"/>
    <w:rsid w:val="00513D1F"/>
    <w:rsid w:val="00B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7B60-CAF7-4AFD-B214-5E1AE26D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1F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13D1F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D1F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2016-02-12T05:55:00Z</dcterms:created>
  <dcterms:modified xsi:type="dcterms:W3CDTF">2016-02-12T05:59:00Z</dcterms:modified>
</cp:coreProperties>
</file>